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6507" w14:textId="427E2831" w:rsidR="00154C34" w:rsidRPr="00800F7D" w:rsidRDefault="00154C34" w:rsidP="003E0AB7">
      <w:pPr>
        <w:pStyle w:val="Heading1"/>
        <w:jc w:val="center"/>
      </w:pPr>
      <w:bookmarkStart w:id="0" w:name="_Toc50618537"/>
      <w:bookmarkStart w:id="1" w:name="_Toc58877518"/>
      <w:bookmarkStart w:id="2" w:name="_Toc63761254"/>
      <w:bookmarkStart w:id="3" w:name="_Toc123723546"/>
      <w:bookmarkStart w:id="4" w:name="_Toc135901303"/>
      <w:bookmarkStart w:id="5" w:name="_Hlk137035065"/>
      <w:r w:rsidRPr="00800F7D">
        <w:t xml:space="preserve">Application for </w:t>
      </w:r>
      <w:r w:rsidR="00F300BC">
        <w:t>C-PACER</w:t>
      </w:r>
      <w:r w:rsidRPr="00800F7D">
        <w:t xml:space="preserve"> Financing Checklist</w:t>
      </w:r>
      <w:bookmarkStart w:id="6" w:name="_Toc50618538"/>
      <w:bookmarkStart w:id="7" w:name="_Toc58877519"/>
      <w:bookmarkEnd w:id="0"/>
      <w:bookmarkEnd w:id="1"/>
      <w:bookmarkEnd w:id="2"/>
      <w:bookmarkEnd w:id="3"/>
      <w:bookmarkEnd w:id="4"/>
    </w:p>
    <w:p w14:paraId="4E9C063D" w14:textId="155AE8C1" w:rsidR="00936936" w:rsidRPr="00F35BB7" w:rsidRDefault="00936936" w:rsidP="00A911B7">
      <w:r>
        <w:t xml:space="preserve">Property </w:t>
      </w:r>
      <w:r w:rsidR="00667654">
        <w:t xml:space="preserve">Owner </w:t>
      </w:r>
      <w:r w:rsidRPr="00F35BB7">
        <w:t xml:space="preserve">Name and </w:t>
      </w:r>
      <w:r w:rsidR="00667654">
        <w:t xml:space="preserve">Mailing </w:t>
      </w:r>
      <w:r w:rsidRPr="00F35BB7">
        <w:t>Address:</w:t>
      </w:r>
      <w:r w:rsidR="00667654">
        <w:tab/>
      </w:r>
      <w:r w:rsidR="00667654">
        <w:tab/>
        <w:t>Property Tax ID and Physical Address</w:t>
      </w:r>
      <w:r w:rsidR="00667654">
        <w:tab/>
      </w:r>
    </w:p>
    <w:p w14:paraId="52A8366A" w14:textId="77777777" w:rsidR="00936936" w:rsidRDefault="00936936" w:rsidP="00667654">
      <w:pPr>
        <w:spacing w:line="360" w:lineRule="auto"/>
      </w:pPr>
    </w:p>
    <w:p w14:paraId="1A3C5BB3" w14:textId="7ED2056B" w:rsidR="00936936" w:rsidRPr="00667654" w:rsidRDefault="00667654" w:rsidP="00667654">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60128525" w14:textId="7B396C0E" w:rsidR="00936936" w:rsidRDefault="00667654" w:rsidP="00667654">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6646E7C3" w14:textId="63FA24F8" w:rsidR="00667654" w:rsidRDefault="00667654" w:rsidP="00667654">
      <w:pPr>
        <w:spacing w:line="360"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759C05E2" w14:textId="77777777" w:rsidR="00667654" w:rsidRPr="00667654" w:rsidRDefault="00667654" w:rsidP="00667654">
      <w:pPr>
        <w:spacing w:line="360" w:lineRule="auto"/>
      </w:pPr>
    </w:p>
    <w:tbl>
      <w:tblPr>
        <w:tblW w:w="9905" w:type="dxa"/>
        <w:tblCellMar>
          <w:top w:w="29" w:type="dxa"/>
          <w:left w:w="115" w:type="dxa"/>
          <w:bottom w:w="29" w:type="dxa"/>
          <w:right w:w="115" w:type="dxa"/>
        </w:tblCellMar>
        <w:tblLook w:val="04A0" w:firstRow="1" w:lastRow="0" w:firstColumn="1" w:lastColumn="0" w:noHBand="0" w:noVBand="1"/>
      </w:tblPr>
      <w:tblGrid>
        <w:gridCol w:w="710"/>
        <w:gridCol w:w="7560"/>
        <w:gridCol w:w="1635"/>
      </w:tblGrid>
      <w:tr w:rsidR="00E81F2D" w:rsidRPr="00E81F2D" w14:paraId="555F3652" w14:textId="77777777" w:rsidTr="003E0AB7">
        <w:trPr>
          <w:trHeight w:val="653"/>
        </w:trPr>
        <w:tc>
          <w:tcPr>
            <w:tcW w:w="827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243A9B8" w14:textId="7ECABB3E" w:rsidR="00936936" w:rsidRPr="00E81F2D" w:rsidRDefault="00AE66CB" w:rsidP="00A911B7">
            <w:r w:rsidRPr="00E81F2D">
              <w:t xml:space="preserve">Understanding and preparing for </w:t>
            </w:r>
            <w:r w:rsidR="00E81F2D">
              <w:t xml:space="preserve">a </w:t>
            </w:r>
            <w:r w:rsidR="00F300BC">
              <w:t>C-PACER</w:t>
            </w:r>
            <w:r w:rsidRPr="00E81F2D">
              <w:t xml:space="preserve"> </w:t>
            </w:r>
            <w:r w:rsidR="00E81F2D">
              <w:t>Project</w:t>
            </w:r>
          </w:p>
        </w:tc>
        <w:tc>
          <w:tcPr>
            <w:tcW w:w="16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8D2ADB8" w14:textId="77777777" w:rsidR="00936936" w:rsidRPr="00E81F2D" w:rsidRDefault="00936936" w:rsidP="00A911B7">
            <w:r w:rsidRPr="00E81F2D">
              <w:t>Completion Date</w:t>
            </w:r>
          </w:p>
        </w:tc>
      </w:tr>
      <w:tr w:rsidR="00936936" w:rsidRPr="00F51956" w14:paraId="4EB924ED" w14:textId="77777777" w:rsidTr="003E0AB7">
        <w:trPr>
          <w:trHeight w:val="601"/>
        </w:trPr>
        <w:tc>
          <w:tcPr>
            <w:tcW w:w="710" w:type="dxa"/>
            <w:tcBorders>
              <w:top w:val="nil"/>
              <w:left w:val="single" w:sz="8" w:space="0" w:color="auto"/>
              <w:bottom w:val="single" w:sz="8" w:space="0" w:color="000000"/>
              <w:right w:val="single" w:sz="8" w:space="0" w:color="auto"/>
            </w:tcBorders>
            <w:shd w:val="clear" w:color="auto" w:fill="BDD6EE" w:themeFill="accent5" w:themeFillTint="66"/>
            <w:vAlign w:val="center"/>
            <w:hideMark/>
          </w:tcPr>
          <w:p w14:paraId="40B3D6C2" w14:textId="77777777" w:rsidR="00936936" w:rsidRPr="00F51956" w:rsidRDefault="00936936" w:rsidP="00A911B7">
            <w:pPr>
              <w:pStyle w:val="ListParagraph"/>
              <w:numPr>
                <w:ilvl w:val="0"/>
                <w:numId w:val="5"/>
              </w:numPr>
            </w:pPr>
          </w:p>
        </w:tc>
        <w:tc>
          <w:tcPr>
            <w:tcW w:w="7560" w:type="dxa"/>
            <w:tcBorders>
              <w:top w:val="nil"/>
              <w:left w:val="single" w:sz="8" w:space="0" w:color="auto"/>
              <w:bottom w:val="single" w:sz="8" w:space="0" w:color="000000"/>
              <w:right w:val="single" w:sz="8" w:space="0" w:color="auto"/>
            </w:tcBorders>
            <w:shd w:val="clear" w:color="auto" w:fill="FFFFFF" w:themeFill="background1"/>
            <w:vAlign w:val="center"/>
            <w:hideMark/>
          </w:tcPr>
          <w:p w14:paraId="37390B49" w14:textId="5CBCE27C" w:rsidR="00936936" w:rsidRDefault="00936936" w:rsidP="00A911B7">
            <w:r w:rsidRPr="00342F1F">
              <w:t xml:space="preserve">Read the program handbook for project and technical standards or watch the video overview to understand the </w:t>
            </w:r>
            <w:r w:rsidR="00F300BC">
              <w:t>C-PACER</w:t>
            </w:r>
            <w:r w:rsidRPr="00342F1F">
              <w:t xml:space="preserve"> program.</w:t>
            </w:r>
          </w:p>
          <w:p w14:paraId="4E42AAB1" w14:textId="570007D3" w:rsidR="00D25C3A" w:rsidRPr="00342F1F" w:rsidRDefault="00D25C3A" w:rsidP="00A911B7"/>
        </w:tc>
        <w:tc>
          <w:tcPr>
            <w:tcW w:w="1635" w:type="dxa"/>
            <w:tcBorders>
              <w:top w:val="nil"/>
              <w:left w:val="single" w:sz="8" w:space="0" w:color="auto"/>
              <w:bottom w:val="single" w:sz="8" w:space="0" w:color="000000"/>
              <w:right w:val="single" w:sz="8" w:space="0" w:color="auto"/>
            </w:tcBorders>
            <w:shd w:val="clear" w:color="auto" w:fill="FFFFFF" w:themeFill="background1"/>
            <w:vAlign w:val="center"/>
          </w:tcPr>
          <w:p w14:paraId="6E9B1673" w14:textId="77777777" w:rsidR="00936936" w:rsidRPr="00F51956" w:rsidRDefault="00936936" w:rsidP="00A911B7"/>
        </w:tc>
      </w:tr>
      <w:tr w:rsidR="00936936" w:rsidRPr="00F51956" w14:paraId="70CCDB55" w14:textId="77777777" w:rsidTr="003E0AB7">
        <w:trPr>
          <w:trHeight w:val="664"/>
        </w:trPr>
        <w:tc>
          <w:tcPr>
            <w:tcW w:w="710" w:type="dxa"/>
            <w:tcBorders>
              <w:top w:val="nil"/>
              <w:left w:val="single" w:sz="8" w:space="0" w:color="auto"/>
              <w:bottom w:val="single" w:sz="8" w:space="0" w:color="000000"/>
              <w:right w:val="single" w:sz="8" w:space="0" w:color="auto"/>
            </w:tcBorders>
            <w:shd w:val="clear" w:color="auto" w:fill="BDD6EE" w:themeFill="accent5" w:themeFillTint="66"/>
            <w:vAlign w:val="center"/>
          </w:tcPr>
          <w:p w14:paraId="2FCA6859" w14:textId="77777777" w:rsidR="00936936" w:rsidRPr="00F51956" w:rsidRDefault="00936936" w:rsidP="00A911B7">
            <w:pPr>
              <w:pStyle w:val="ListParagraph"/>
              <w:numPr>
                <w:ilvl w:val="0"/>
                <w:numId w:val="5"/>
              </w:numPr>
            </w:pPr>
          </w:p>
        </w:tc>
        <w:tc>
          <w:tcPr>
            <w:tcW w:w="7560" w:type="dxa"/>
            <w:tcBorders>
              <w:top w:val="nil"/>
              <w:left w:val="single" w:sz="8" w:space="0" w:color="auto"/>
              <w:bottom w:val="single" w:sz="8" w:space="0" w:color="000000"/>
              <w:right w:val="single" w:sz="8" w:space="0" w:color="auto"/>
            </w:tcBorders>
            <w:shd w:val="clear" w:color="auto" w:fill="FFFFFF" w:themeFill="background1"/>
            <w:vAlign w:val="center"/>
          </w:tcPr>
          <w:p w14:paraId="0311E66B" w14:textId="2E1F7D98" w:rsidR="00D25C3A" w:rsidRPr="00342F1F" w:rsidRDefault="00936936" w:rsidP="00A911B7">
            <w:r w:rsidRPr="00342F1F">
              <w:t xml:space="preserve">Check the program eligibility criteria and contact the Program Administrator </w:t>
            </w:r>
            <w:r w:rsidR="00F12BE1">
              <w:t>with</w:t>
            </w:r>
            <w:r w:rsidR="00F12BE1" w:rsidRPr="00342F1F">
              <w:t xml:space="preserve"> </w:t>
            </w:r>
            <w:r w:rsidRPr="00342F1F">
              <w:t>any questions</w:t>
            </w:r>
            <w:r w:rsidR="003B3495">
              <w:t>.</w:t>
            </w:r>
          </w:p>
        </w:tc>
        <w:tc>
          <w:tcPr>
            <w:tcW w:w="1635" w:type="dxa"/>
            <w:tcBorders>
              <w:top w:val="nil"/>
              <w:left w:val="single" w:sz="8" w:space="0" w:color="auto"/>
              <w:bottom w:val="single" w:sz="8" w:space="0" w:color="000000"/>
              <w:right w:val="single" w:sz="8" w:space="0" w:color="auto"/>
            </w:tcBorders>
            <w:shd w:val="clear" w:color="auto" w:fill="FFFFFF" w:themeFill="background1"/>
            <w:vAlign w:val="center"/>
          </w:tcPr>
          <w:p w14:paraId="60C1404E" w14:textId="77777777" w:rsidR="00936936" w:rsidRDefault="00936936" w:rsidP="00A911B7"/>
        </w:tc>
      </w:tr>
      <w:tr w:rsidR="00936936" w:rsidRPr="00F51956" w14:paraId="6481BF10" w14:textId="77777777" w:rsidTr="003E0AB7">
        <w:trPr>
          <w:trHeight w:val="601"/>
        </w:trPr>
        <w:tc>
          <w:tcPr>
            <w:tcW w:w="710" w:type="dxa"/>
            <w:tcBorders>
              <w:top w:val="nil"/>
              <w:left w:val="single" w:sz="8" w:space="0" w:color="auto"/>
              <w:bottom w:val="single" w:sz="8" w:space="0" w:color="000000"/>
              <w:right w:val="single" w:sz="8" w:space="0" w:color="auto"/>
            </w:tcBorders>
            <w:shd w:val="clear" w:color="auto" w:fill="BDD6EE" w:themeFill="accent5" w:themeFillTint="66"/>
            <w:vAlign w:val="center"/>
          </w:tcPr>
          <w:p w14:paraId="7E074B67" w14:textId="77777777" w:rsidR="00936936" w:rsidRPr="00F51956" w:rsidRDefault="00936936" w:rsidP="00A911B7">
            <w:pPr>
              <w:pStyle w:val="ListParagraph"/>
              <w:numPr>
                <w:ilvl w:val="0"/>
                <w:numId w:val="5"/>
              </w:numPr>
            </w:pPr>
          </w:p>
        </w:tc>
        <w:tc>
          <w:tcPr>
            <w:tcW w:w="7560" w:type="dxa"/>
            <w:tcBorders>
              <w:top w:val="nil"/>
              <w:left w:val="single" w:sz="8" w:space="0" w:color="auto"/>
              <w:bottom w:val="single" w:sz="8" w:space="0" w:color="000000"/>
              <w:right w:val="single" w:sz="8" w:space="0" w:color="auto"/>
            </w:tcBorders>
            <w:shd w:val="clear" w:color="auto" w:fill="FFFFFF" w:themeFill="background1"/>
            <w:vAlign w:val="center"/>
          </w:tcPr>
          <w:p w14:paraId="6FF201E9" w14:textId="03822235" w:rsidR="00D25C3A" w:rsidRPr="00D25C3A" w:rsidRDefault="00936936" w:rsidP="00A911B7">
            <w:r w:rsidRPr="00342F1F">
              <w:t xml:space="preserve">Speak with </w:t>
            </w:r>
            <w:r w:rsidR="00342F1F" w:rsidRPr="00342F1F">
              <w:t>one or more</w:t>
            </w:r>
            <w:r w:rsidRPr="00342F1F">
              <w:t xml:space="preserve"> </w:t>
            </w:r>
            <w:r w:rsidR="00E81F2D">
              <w:t>C</w:t>
            </w:r>
            <w:r w:rsidRPr="00342F1F">
              <w:t xml:space="preserve">apital </w:t>
            </w:r>
            <w:r w:rsidR="00E81F2D">
              <w:t>P</w:t>
            </w:r>
            <w:r w:rsidRPr="00342F1F">
              <w:t>rovider</w:t>
            </w:r>
            <w:r w:rsidR="00342F1F" w:rsidRPr="00342F1F">
              <w:t>s</w:t>
            </w:r>
            <w:r w:rsidRPr="00342F1F">
              <w:t xml:space="preserve"> and contractors about </w:t>
            </w:r>
            <w:r w:rsidR="00342F1F" w:rsidRPr="00342F1F">
              <w:t xml:space="preserve">the </w:t>
            </w:r>
            <w:r w:rsidRPr="00342F1F">
              <w:t xml:space="preserve">project </w:t>
            </w:r>
            <w:r w:rsidR="00342F1F" w:rsidRPr="00342F1F">
              <w:t xml:space="preserve">you have in mind </w:t>
            </w:r>
            <w:r w:rsidRPr="00342F1F">
              <w:t xml:space="preserve">that might fit the </w:t>
            </w:r>
            <w:r w:rsidR="00F300BC">
              <w:t>C-PACER</w:t>
            </w:r>
            <w:r w:rsidRPr="00342F1F">
              <w:t xml:space="preserve"> </w:t>
            </w:r>
            <w:r w:rsidR="00342F1F" w:rsidRPr="00342F1F">
              <w:t xml:space="preserve">eligible </w:t>
            </w:r>
            <w:r w:rsidRPr="00342F1F">
              <w:t xml:space="preserve">project types. </w:t>
            </w:r>
          </w:p>
        </w:tc>
        <w:tc>
          <w:tcPr>
            <w:tcW w:w="1635" w:type="dxa"/>
            <w:tcBorders>
              <w:top w:val="nil"/>
              <w:left w:val="single" w:sz="8" w:space="0" w:color="auto"/>
              <w:bottom w:val="single" w:sz="8" w:space="0" w:color="000000"/>
              <w:right w:val="single" w:sz="8" w:space="0" w:color="auto"/>
            </w:tcBorders>
            <w:shd w:val="clear" w:color="auto" w:fill="FFFFFF" w:themeFill="background1"/>
            <w:vAlign w:val="center"/>
          </w:tcPr>
          <w:p w14:paraId="324036C4" w14:textId="77777777" w:rsidR="00936936" w:rsidRPr="00F51214" w:rsidRDefault="00936936" w:rsidP="00A911B7">
            <w:pPr>
              <w:rPr>
                <w:highlight w:val="yellow"/>
              </w:rPr>
            </w:pPr>
          </w:p>
        </w:tc>
      </w:tr>
      <w:tr w:rsidR="00936936" w:rsidRPr="00F51956" w14:paraId="11AD159A" w14:textId="77777777" w:rsidTr="003E0AB7">
        <w:trPr>
          <w:trHeight w:val="871"/>
        </w:trPr>
        <w:tc>
          <w:tcPr>
            <w:tcW w:w="710" w:type="dxa"/>
            <w:tcBorders>
              <w:top w:val="nil"/>
              <w:left w:val="single" w:sz="8" w:space="0" w:color="auto"/>
              <w:bottom w:val="single" w:sz="8" w:space="0" w:color="000000"/>
              <w:right w:val="single" w:sz="8" w:space="0" w:color="auto"/>
            </w:tcBorders>
            <w:shd w:val="clear" w:color="auto" w:fill="BDD6EE" w:themeFill="accent5" w:themeFillTint="66"/>
            <w:vAlign w:val="center"/>
            <w:hideMark/>
          </w:tcPr>
          <w:p w14:paraId="608BBC0D" w14:textId="77777777" w:rsidR="00936936" w:rsidRPr="00F51956" w:rsidRDefault="00936936" w:rsidP="00A911B7">
            <w:pPr>
              <w:pStyle w:val="ListParagraph"/>
              <w:numPr>
                <w:ilvl w:val="0"/>
                <w:numId w:val="5"/>
              </w:numPr>
            </w:pPr>
          </w:p>
        </w:tc>
        <w:tc>
          <w:tcPr>
            <w:tcW w:w="7560" w:type="dxa"/>
            <w:tcBorders>
              <w:top w:val="nil"/>
              <w:left w:val="single" w:sz="8" w:space="0" w:color="auto"/>
              <w:bottom w:val="single" w:sz="8" w:space="0" w:color="000000"/>
              <w:right w:val="single" w:sz="8" w:space="0" w:color="auto"/>
            </w:tcBorders>
            <w:shd w:val="clear" w:color="auto" w:fill="FFFFFF" w:themeFill="background1"/>
            <w:vAlign w:val="center"/>
            <w:hideMark/>
          </w:tcPr>
          <w:p w14:paraId="1C1ECF9E" w14:textId="0921FF32" w:rsidR="00D25C3A" w:rsidRDefault="00F12BE1" w:rsidP="00A911B7">
            <w:pPr>
              <w:rPr>
                <w:shd w:val="clear" w:color="auto" w:fill="FFFF00"/>
              </w:rPr>
            </w:pPr>
            <w:r>
              <w:t>Consider</w:t>
            </w:r>
            <w:r w:rsidR="00AE66CB">
              <w:t xml:space="preserve"> obtaining a</w:t>
            </w:r>
            <w:r w:rsidR="007E27B0">
              <w:t xml:space="preserve">n energy or project audit to understand the technical requirements and to understand the estimated energy or resilience benefits of the </w:t>
            </w:r>
            <w:r w:rsidR="00CD5902">
              <w:t>possible eligible improvements.</w:t>
            </w:r>
          </w:p>
          <w:p w14:paraId="6BBA267F" w14:textId="63C95A84" w:rsidR="00D25C3A" w:rsidRPr="00342F1F" w:rsidRDefault="00D25C3A" w:rsidP="00A911B7"/>
        </w:tc>
        <w:tc>
          <w:tcPr>
            <w:tcW w:w="1635" w:type="dxa"/>
            <w:tcBorders>
              <w:top w:val="nil"/>
              <w:left w:val="single" w:sz="8" w:space="0" w:color="auto"/>
              <w:bottom w:val="single" w:sz="8" w:space="0" w:color="000000"/>
              <w:right w:val="single" w:sz="8" w:space="0" w:color="auto"/>
            </w:tcBorders>
            <w:shd w:val="clear" w:color="auto" w:fill="FFFFFF" w:themeFill="background1"/>
            <w:vAlign w:val="center"/>
          </w:tcPr>
          <w:p w14:paraId="5F63C5EE" w14:textId="77777777" w:rsidR="00936936" w:rsidRPr="00F51956" w:rsidRDefault="00936936" w:rsidP="00A911B7"/>
        </w:tc>
      </w:tr>
    </w:tbl>
    <w:p w14:paraId="232DA23A" w14:textId="77777777" w:rsidR="00A7707F" w:rsidRPr="00F51956" w:rsidRDefault="00A7707F" w:rsidP="00A911B7"/>
    <w:tbl>
      <w:tblPr>
        <w:tblW w:w="9891" w:type="dxa"/>
        <w:tblCellMar>
          <w:top w:w="15" w:type="dxa"/>
        </w:tblCellMar>
        <w:tblLook w:val="04A0" w:firstRow="1" w:lastRow="0" w:firstColumn="1" w:lastColumn="0" w:noHBand="0" w:noVBand="1"/>
      </w:tblPr>
      <w:tblGrid>
        <w:gridCol w:w="710"/>
        <w:gridCol w:w="7560"/>
        <w:gridCol w:w="1621"/>
      </w:tblGrid>
      <w:tr w:rsidR="00E81F2D" w:rsidRPr="00E81F2D" w14:paraId="5E74637D" w14:textId="77777777" w:rsidTr="003E0AB7">
        <w:trPr>
          <w:trHeight w:val="748"/>
        </w:trPr>
        <w:tc>
          <w:tcPr>
            <w:tcW w:w="827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F2C44E9" w14:textId="3635A2EA" w:rsidR="00936936" w:rsidRPr="00E81F2D" w:rsidRDefault="000C1B9C" w:rsidP="00A911B7">
            <w:r w:rsidRPr="00E81F2D">
              <w:t xml:space="preserve">Pre-Application </w:t>
            </w:r>
          </w:p>
        </w:tc>
        <w:tc>
          <w:tcPr>
            <w:tcW w:w="162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05CAD62" w14:textId="77777777" w:rsidR="00936936" w:rsidRPr="00E81F2D" w:rsidRDefault="00936936" w:rsidP="00A911B7">
            <w:r w:rsidRPr="00E81F2D">
              <w:t>Completion Date</w:t>
            </w:r>
          </w:p>
        </w:tc>
      </w:tr>
      <w:tr w:rsidR="00936936" w:rsidRPr="00F51956" w14:paraId="0C5FEB1F" w14:textId="77777777" w:rsidTr="003E0AB7">
        <w:trPr>
          <w:trHeight w:val="853"/>
        </w:trPr>
        <w:tc>
          <w:tcPr>
            <w:tcW w:w="710" w:type="dxa"/>
            <w:tcBorders>
              <w:top w:val="nil"/>
              <w:left w:val="single" w:sz="8" w:space="0" w:color="auto"/>
              <w:bottom w:val="single" w:sz="8" w:space="0" w:color="000000"/>
              <w:right w:val="single" w:sz="8" w:space="0" w:color="auto"/>
            </w:tcBorders>
            <w:shd w:val="clear" w:color="auto" w:fill="BDD6EE" w:themeFill="accent5" w:themeFillTint="66"/>
            <w:vAlign w:val="center"/>
            <w:hideMark/>
          </w:tcPr>
          <w:p w14:paraId="321998EA" w14:textId="4400E7F7" w:rsidR="00936936" w:rsidRPr="00342F1F" w:rsidRDefault="00936936" w:rsidP="00A911B7">
            <w:pPr>
              <w:pStyle w:val="ListParagraph"/>
              <w:numPr>
                <w:ilvl w:val="0"/>
                <w:numId w:val="10"/>
              </w:numPr>
            </w:pPr>
          </w:p>
        </w:tc>
        <w:tc>
          <w:tcPr>
            <w:tcW w:w="7560" w:type="dxa"/>
            <w:tcBorders>
              <w:top w:val="nil"/>
              <w:left w:val="single" w:sz="8" w:space="0" w:color="auto"/>
              <w:bottom w:val="single" w:sz="8" w:space="0" w:color="000000"/>
              <w:right w:val="single" w:sz="8" w:space="0" w:color="auto"/>
            </w:tcBorders>
            <w:shd w:val="clear" w:color="auto" w:fill="FFFFFF" w:themeFill="background1"/>
            <w:vAlign w:val="center"/>
            <w:hideMark/>
          </w:tcPr>
          <w:p w14:paraId="72D08D0E" w14:textId="422263BB" w:rsidR="00936936" w:rsidRDefault="00936936" w:rsidP="00A911B7">
            <w:r w:rsidRPr="00342F1F">
              <w:t xml:space="preserve">Fill out the </w:t>
            </w:r>
            <w:hyperlink r:id="rId10" w:history="1">
              <w:r w:rsidRPr="006B7643">
                <w:rPr>
                  <w:rStyle w:val="Hyperlink"/>
                </w:rPr>
                <w:t>online Interest Form</w:t>
              </w:r>
            </w:hyperlink>
            <w:r w:rsidR="006B7643">
              <w:t xml:space="preserve"> </w:t>
            </w:r>
            <w:r w:rsidR="00A7707F" w:rsidRPr="00342F1F">
              <w:t xml:space="preserve">and include the </w:t>
            </w:r>
            <w:r w:rsidR="000D0938">
              <w:t xml:space="preserve">following </w:t>
            </w:r>
            <w:r w:rsidR="00A7707F" w:rsidRPr="00342F1F">
              <w:t>documents:</w:t>
            </w:r>
          </w:p>
          <w:p w14:paraId="1B0C0F11" w14:textId="71D4265C" w:rsidR="00D25C3A" w:rsidRPr="00342F1F" w:rsidRDefault="00D25C3A" w:rsidP="00A911B7"/>
        </w:tc>
        <w:tc>
          <w:tcPr>
            <w:tcW w:w="1621" w:type="dxa"/>
            <w:tcBorders>
              <w:top w:val="nil"/>
              <w:left w:val="single" w:sz="8" w:space="0" w:color="auto"/>
              <w:bottom w:val="single" w:sz="8" w:space="0" w:color="000000"/>
              <w:right w:val="single" w:sz="8" w:space="0" w:color="auto"/>
            </w:tcBorders>
            <w:shd w:val="clear" w:color="auto" w:fill="FFFFFF" w:themeFill="background1"/>
            <w:vAlign w:val="center"/>
          </w:tcPr>
          <w:p w14:paraId="38AAD2A6" w14:textId="77777777" w:rsidR="00936936" w:rsidRPr="00F51956" w:rsidRDefault="00936936" w:rsidP="00A911B7"/>
        </w:tc>
      </w:tr>
      <w:tr w:rsidR="00936936" w:rsidRPr="00F51956" w14:paraId="45A996A9" w14:textId="77777777" w:rsidTr="003E0AB7">
        <w:trPr>
          <w:trHeight w:val="880"/>
        </w:trPr>
        <w:tc>
          <w:tcPr>
            <w:tcW w:w="710" w:type="dxa"/>
            <w:tcBorders>
              <w:top w:val="nil"/>
              <w:left w:val="single" w:sz="8" w:space="0" w:color="auto"/>
              <w:bottom w:val="single" w:sz="8" w:space="0" w:color="000000"/>
              <w:right w:val="single" w:sz="8" w:space="0" w:color="auto"/>
            </w:tcBorders>
            <w:shd w:val="clear" w:color="auto" w:fill="BDD6EE" w:themeFill="accent5" w:themeFillTint="66"/>
            <w:vAlign w:val="center"/>
          </w:tcPr>
          <w:p w14:paraId="56CBBC4F" w14:textId="4CD26940" w:rsidR="00936936" w:rsidRPr="00342F1F" w:rsidRDefault="006042AC" w:rsidP="00A911B7">
            <w:pPr>
              <w:pStyle w:val="ListParagraph"/>
              <w:numPr>
                <w:ilvl w:val="0"/>
                <w:numId w:val="10"/>
              </w:numPr>
            </w:pPr>
            <w:r>
              <w:t>a</w:t>
            </w:r>
            <w:r w:rsidR="00A66144">
              <w:t>)</w:t>
            </w:r>
          </w:p>
        </w:tc>
        <w:tc>
          <w:tcPr>
            <w:tcW w:w="7560" w:type="dxa"/>
            <w:tcBorders>
              <w:top w:val="nil"/>
              <w:left w:val="single" w:sz="8" w:space="0" w:color="auto"/>
              <w:bottom w:val="single" w:sz="8" w:space="0" w:color="000000"/>
              <w:right w:val="single" w:sz="8" w:space="0" w:color="auto"/>
            </w:tcBorders>
            <w:shd w:val="clear" w:color="auto" w:fill="FFFFFF" w:themeFill="background1"/>
            <w:vAlign w:val="center"/>
          </w:tcPr>
          <w:p w14:paraId="6103F771" w14:textId="60F7643C" w:rsidR="00D25C3A" w:rsidRPr="00D25C3A" w:rsidRDefault="00386B30" w:rsidP="006042AC">
            <w:bookmarkStart w:id="8" w:name="_Hlk137211033"/>
            <w:r>
              <w:rPr>
                <w:b/>
                <w:bCs/>
              </w:rPr>
              <w:t xml:space="preserve">Assessment Property Card or </w:t>
            </w:r>
            <w:r w:rsidR="00DC5833" w:rsidRPr="006042AC">
              <w:rPr>
                <w:b/>
                <w:bCs/>
              </w:rPr>
              <w:t>Proof of Project and Property Eligibility</w:t>
            </w:r>
            <w:bookmarkEnd w:id="8"/>
            <w:r w:rsidR="00936936" w:rsidRPr="00D25C3A">
              <w:t xml:space="preserve">: to confirm that the </w:t>
            </w:r>
            <w:r w:rsidR="00DC5833">
              <w:t xml:space="preserve">intended </w:t>
            </w:r>
            <w:r w:rsidR="00936936" w:rsidRPr="00D25C3A">
              <w:t xml:space="preserve">project is </w:t>
            </w:r>
            <w:r w:rsidR="00DC5833">
              <w:t xml:space="preserve">eligible and </w:t>
            </w:r>
            <w:r w:rsidR="00936936" w:rsidRPr="00D25C3A">
              <w:t>located on a</w:t>
            </w:r>
            <w:r w:rsidR="000D0938" w:rsidRPr="00D25C3A">
              <w:t xml:space="preserve">n </w:t>
            </w:r>
            <w:r w:rsidR="00DC5833">
              <w:t>e</w:t>
            </w:r>
            <w:r w:rsidR="000D0938" w:rsidRPr="00D25C3A">
              <w:t xml:space="preserve">ligible </w:t>
            </w:r>
            <w:r w:rsidR="00DC5833">
              <w:t>p</w:t>
            </w:r>
            <w:r w:rsidR="00936936" w:rsidRPr="00D25C3A">
              <w:t>roperty</w:t>
            </w:r>
            <w:r w:rsidR="00D25C3A">
              <w:t>.</w:t>
            </w:r>
          </w:p>
        </w:tc>
        <w:tc>
          <w:tcPr>
            <w:tcW w:w="1621" w:type="dxa"/>
            <w:tcBorders>
              <w:top w:val="nil"/>
              <w:left w:val="single" w:sz="8" w:space="0" w:color="auto"/>
              <w:bottom w:val="single" w:sz="8" w:space="0" w:color="000000"/>
              <w:right w:val="single" w:sz="8" w:space="0" w:color="auto"/>
            </w:tcBorders>
            <w:shd w:val="clear" w:color="auto" w:fill="FFFFFF" w:themeFill="background1"/>
            <w:vAlign w:val="center"/>
          </w:tcPr>
          <w:p w14:paraId="70389499" w14:textId="77777777" w:rsidR="00936936" w:rsidRPr="00F51956" w:rsidRDefault="00936936" w:rsidP="00A911B7"/>
        </w:tc>
      </w:tr>
      <w:tr w:rsidR="00936936" w:rsidRPr="00F51956" w14:paraId="211A0129" w14:textId="77777777" w:rsidTr="003E0AB7">
        <w:trPr>
          <w:trHeight w:val="1015"/>
        </w:trPr>
        <w:tc>
          <w:tcPr>
            <w:tcW w:w="710" w:type="dxa"/>
            <w:tcBorders>
              <w:top w:val="nil"/>
              <w:left w:val="single" w:sz="8" w:space="0" w:color="auto"/>
              <w:bottom w:val="single" w:sz="8" w:space="0" w:color="000000"/>
              <w:right w:val="single" w:sz="8" w:space="0" w:color="auto"/>
            </w:tcBorders>
            <w:shd w:val="clear" w:color="auto" w:fill="BDD6EE" w:themeFill="accent5" w:themeFillTint="66"/>
            <w:vAlign w:val="center"/>
          </w:tcPr>
          <w:p w14:paraId="3E0E2B94" w14:textId="498561B2" w:rsidR="00936936" w:rsidRPr="00342F1F" w:rsidRDefault="006042AC" w:rsidP="00A911B7">
            <w:pPr>
              <w:pStyle w:val="ListParagraph"/>
              <w:numPr>
                <w:ilvl w:val="0"/>
                <w:numId w:val="10"/>
              </w:numPr>
            </w:pPr>
            <w:r>
              <w:t>b</w:t>
            </w:r>
            <w:r w:rsidR="00A66144">
              <w:t>)</w:t>
            </w:r>
          </w:p>
        </w:tc>
        <w:tc>
          <w:tcPr>
            <w:tcW w:w="7560" w:type="dxa"/>
            <w:tcBorders>
              <w:top w:val="nil"/>
              <w:left w:val="single" w:sz="8" w:space="0" w:color="auto"/>
              <w:bottom w:val="single" w:sz="8" w:space="0" w:color="000000"/>
              <w:right w:val="single" w:sz="8" w:space="0" w:color="auto"/>
            </w:tcBorders>
            <w:shd w:val="clear" w:color="auto" w:fill="FFFFFF" w:themeFill="background1"/>
            <w:vAlign w:val="center"/>
          </w:tcPr>
          <w:p w14:paraId="40AA9512" w14:textId="1688D6F3" w:rsidR="00D25C3A" w:rsidRPr="00D25C3A" w:rsidRDefault="00936936" w:rsidP="006042AC">
            <w:r w:rsidRPr="006042AC">
              <w:rPr>
                <w:i/>
                <w:iCs/>
              </w:rPr>
              <w:t>(If available)</w:t>
            </w:r>
            <w:r w:rsidRPr="00D25C3A">
              <w:t xml:space="preserve"> </w:t>
            </w:r>
            <w:r w:rsidRPr="006042AC">
              <w:rPr>
                <w:b/>
                <w:bCs/>
              </w:rPr>
              <w:t>Capital Provider Offer to Fund</w:t>
            </w:r>
            <w:r w:rsidRPr="00D25C3A">
              <w:t xml:space="preserve">: </w:t>
            </w:r>
            <w:r w:rsidR="003F400C">
              <w:t>D</w:t>
            </w:r>
            <w:r w:rsidRPr="00D25C3A">
              <w:t>ocumentation that a capital provider offer</w:t>
            </w:r>
            <w:r w:rsidR="00817B4D">
              <w:t>s</w:t>
            </w:r>
            <w:r w:rsidRPr="00D25C3A">
              <w:t xml:space="preserve"> </w:t>
            </w:r>
            <w:r w:rsidR="00F300BC">
              <w:t>C-PACER</w:t>
            </w:r>
            <w:r w:rsidRPr="00D25C3A">
              <w:t xml:space="preserve"> financing for the applicant’s </w:t>
            </w:r>
            <w:r w:rsidR="00F300BC">
              <w:t>C-PACER</w:t>
            </w:r>
            <w:r w:rsidRPr="00D25C3A">
              <w:t xml:space="preserve"> project (</w:t>
            </w:r>
            <w:r w:rsidR="00F12BE1" w:rsidRPr="00D25C3A">
              <w:t xml:space="preserve">e.g., </w:t>
            </w:r>
            <w:r w:rsidRPr="00D25C3A">
              <w:t>a signed term sheet or commitment letter).</w:t>
            </w:r>
          </w:p>
        </w:tc>
        <w:tc>
          <w:tcPr>
            <w:tcW w:w="1621" w:type="dxa"/>
            <w:tcBorders>
              <w:top w:val="nil"/>
              <w:left w:val="single" w:sz="8" w:space="0" w:color="auto"/>
              <w:bottom w:val="single" w:sz="8" w:space="0" w:color="000000"/>
              <w:right w:val="single" w:sz="8" w:space="0" w:color="auto"/>
            </w:tcBorders>
            <w:shd w:val="clear" w:color="auto" w:fill="FFFFFF" w:themeFill="background1"/>
            <w:vAlign w:val="center"/>
          </w:tcPr>
          <w:p w14:paraId="6B25B83E" w14:textId="77777777" w:rsidR="00936936" w:rsidRPr="00F51956" w:rsidRDefault="00936936" w:rsidP="00A911B7"/>
        </w:tc>
      </w:tr>
    </w:tbl>
    <w:p w14:paraId="18ED14AD" w14:textId="5FD8A6AA" w:rsidR="00AB4FDA" w:rsidRDefault="00936936" w:rsidP="00A911B7">
      <w:r>
        <w:rPr>
          <w:color w:val="000000"/>
        </w:rPr>
        <w:br w:type="page"/>
      </w:r>
      <w:r w:rsidRPr="0005553E">
        <w:lastRenderedPageBreak/>
        <w:t xml:space="preserve">Once the Program Administrator </w:t>
      </w:r>
      <w:r w:rsidR="00D10940" w:rsidRPr="0005553E">
        <w:t>reviews</w:t>
      </w:r>
      <w:r w:rsidRPr="0005553E">
        <w:t xml:space="preserve"> your </w:t>
      </w:r>
      <w:r w:rsidR="0086521D">
        <w:t>Pre-Application</w:t>
      </w:r>
      <w:r w:rsidRPr="0005553E">
        <w:t xml:space="preserve">, you will receive the documents below for the Property </w:t>
      </w:r>
      <w:r w:rsidR="00B9322B" w:rsidRPr="0005553E">
        <w:t>Owner</w:t>
      </w:r>
      <w:r w:rsidRPr="0005553E">
        <w:t xml:space="preserve">, Capital Provider, Project Auditor and (if applicable) Mortgage </w:t>
      </w:r>
      <w:r w:rsidR="003B3495" w:rsidRPr="0005553E">
        <w:t xml:space="preserve">Lien </w:t>
      </w:r>
      <w:r w:rsidRPr="0005553E">
        <w:t xml:space="preserve">Holder to fill out and sign. </w:t>
      </w:r>
    </w:p>
    <w:p w14:paraId="3ADE0969" w14:textId="77777777" w:rsidR="00AB4FDA" w:rsidRDefault="00AB4FDA" w:rsidP="00A911B7"/>
    <w:p w14:paraId="38BCA92F" w14:textId="414C8E93" w:rsidR="00936936" w:rsidRPr="0005553E" w:rsidRDefault="00936936" w:rsidP="00A911B7">
      <w:r w:rsidRPr="0005553E">
        <w:t>Note</w:t>
      </w:r>
      <w:r w:rsidR="00AB4FDA">
        <w:t xml:space="preserve">: </w:t>
      </w:r>
      <w:r w:rsidR="003E0AB7">
        <w:t xml:space="preserve">Files are fillable </w:t>
      </w:r>
      <w:r w:rsidRPr="0005553E">
        <w:t>PDFs</w:t>
      </w:r>
      <w:r w:rsidR="003E0AB7">
        <w:t xml:space="preserve"> that can be completed and electronically signed, or if you prefer can be downloaded and then completed, signed, </w:t>
      </w:r>
      <w:r w:rsidR="00DC5833">
        <w:t>scanned,</w:t>
      </w:r>
      <w:r w:rsidR="003E0AB7">
        <w:t xml:space="preserve"> and uploaded to</w:t>
      </w:r>
      <w:r w:rsidRPr="0005553E">
        <w:t xml:space="preserve"> the online folder.</w:t>
      </w:r>
    </w:p>
    <w:p w14:paraId="38B34844" w14:textId="77777777" w:rsidR="00936936" w:rsidRPr="00F51956" w:rsidRDefault="00936936" w:rsidP="00A911B7"/>
    <w:tbl>
      <w:tblPr>
        <w:tblW w:w="9890" w:type="dxa"/>
        <w:tblCellMar>
          <w:top w:w="15" w:type="dxa"/>
        </w:tblCellMar>
        <w:tblLook w:val="04A0" w:firstRow="1" w:lastRow="0" w:firstColumn="1" w:lastColumn="0" w:noHBand="0" w:noVBand="1"/>
      </w:tblPr>
      <w:tblGrid>
        <w:gridCol w:w="917"/>
        <w:gridCol w:w="7353"/>
        <w:gridCol w:w="1620"/>
      </w:tblGrid>
      <w:tr w:rsidR="00C439EE" w:rsidRPr="00E81F2D" w14:paraId="1EBB98B6" w14:textId="6ECDA6B3" w:rsidTr="00DC5833">
        <w:trPr>
          <w:trHeight w:val="685"/>
          <w:tblHeader/>
        </w:trPr>
        <w:tc>
          <w:tcPr>
            <w:tcW w:w="827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0E82A86" w14:textId="77777777" w:rsidR="00C439EE" w:rsidRPr="00E81F2D" w:rsidRDefault="00C439EE" w:rsidP="00A911B7">
            <w:bookmarkStart w:id="9" w:name="_Toc73920770"/>
            <w:r w:rsidRPr="00E81F2D">
              <w:t>Application Submission</w:t>
            </w:r>
            <w:bookmarkEnd w:id="9"/>
            <w:r w:rsidRPr="00E81F2D">
              <w:t xml:space="preserve"> </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5B43E01" w14:textId="77777777" w:rsidR="00C439EE" w:rsidRPr="00E81F2D" w:rsidRDefault="00C439EE" w:rsidP="00A911B7">
            <w:r w:rsidRPr="00E81F2D">
              <w:t>Completion Date</w:t>
            </w:r>
          </w:p>
        </w:tc>
      </w:tr>
      <w:tr w:rsidR="00C439EE" w:rsidRPr="00F51956" w14:paraId="56B437C6" w14:textId="0F9C9DE8" w:rsidTr="00DC5833">
        <w:trPr>
          <w:trHeight w:val="1033"/>
        </w:trPr>
        <w:tc>
          <w:tcPr>
            <w:tcW w:w="917" w:type="dxa"/>
            <w:tcBorders>
              <w:top w:val="nil"/>
              <w:left w:val="single" w:sz="8" w:space="0" w:color="auto"/>
              <w:bottom w:val="single" w:sz="8" w:space="0" w:color="000000"/>
              <w:right w:val="single" w:sz="8" w:space="0" w:color="auto"/>
            </w:tcBorders>
            <w:shd w:val="clear" w:color="auto" w:fill="BDD6EE" w:themeFill="accent5" w:themeFillTint="66"/>
            <w:vAlign w:val="center"/>
          </w:tcPr>
          <w:p w14:paraId="1DDE4AC5" w14:textId="77777777" w:rsidR="00C439EE" w:rsidRPr="00342F1F" w:rsidRDefault="00C439EE" w:rsidP="00A911B7">
            <w:pPr>
              <w:pStyle w:val="ListParagraph"/>
              <w:numPr>
                <w:ilvl w:val="0"/>
                <w:numId w:val="11"/>
              </w:numPr>
            </w:pPr>
          </w:p>
        </w:tc>
        <w:tc>
          <w:tcPr>
            <w:tcW w:w="7353" w:type="dxa"/>
            <w:tcBorders>
              <w:top w:val="nil"/>
              <w:left w:val="single" w:sz="8" w:space="0" w:color="auto"/>
              <w:bottom w:val="single" w:sz="8" w:space="0" w:color="000000"/>
              <w:right w:val="single" w:sz="8" w:space="0" w:color="auto"/>
            </w:tcBorders>
            <w:shd w:val="clear" w:color="auto" w:fill="FFFFFF" w:themeFill="background1"/>
            <w:vAlign w:val="center"/>
          </w:tcPr>
          <w:p w14:paraId="73E73A6F" w14:textId="54C27A34" w:rsidR="00C439EE" w:rsidRPr="00C14BB0" w:rsidRDefault="00C439EE" w:rsidP="006042AC">
            <w:pPr>
              <w:pStyle w:val="ListParagraph"/>
              <w:ind w:left="0"/>
            </w:pPr>
            <w:r w:rsidRPr="00C14BB0">
              <w:rPr>
                <w:b/>
                <w:bCs/>
              </w:rPr>
              <w:t>Capital Provider Offer to Fund</w:t>
            </w:r>
            <w:r w:rsidRPr="00C14BB0">
              <w:t xml:space="preserve">: Provide documentation indicating that a capital provider has offered to provide </w:t>
            </w:r>
            <w:r w:rsidR="00F300BC">
              <w:t>C-PACER</w:t>
            </w:r>
            <w:r w:rsidRPr="00C14BB0">
              <w:t xml:space="preserve"> financing for the applicant’s </w:t>
            </w:r>
            <w:r w:rsidR="00F300BC">
              <w:t>C-PACER</w:t>
            </w:r>
            <w:r w:rsidRPr="00C14BB0">
              <w:t xml:space="preserve"> project, such as a signed term sheet or commitment letter.</w:t>
            </w:r>
          </w:p>
        </w:tc>
        <w:tc>
          <w:tcPr>
            <w:tcW w:w="1620" w:type="dxa"/>
            <w:tcBorders>
              <w:top w:val="nil"/>
              <w:left w:val="single" w:sz="8" w:space="0" w:color="auto"/>
              <w:bottom w:val="single" w:sz="8" w:space="0" w:color="000000"/>
              <w:right w:val="single" w:sz="8" w:space="0" w:color="auto"/>
            </w:tcBorders>
            <w:shd w:val="clear" w:color="auto" w:fill="FFFFFF" w:themeFill="background1"/>
            <w:vAlign w:val="center"/>
          </w:tcPr>
          <w:p w14:paraId="08B9B07C" w14:textId="77777777" w:rsidR="00C439EE" w:rsidRPr="00F51956" w:rsidRDefault="00C439EE" w:rsidP="00A911B7"/>
        </w:tc>
      </w:tr>
      <w:tr w:rsidR="00C439EE" w:rsidRPr="00F51956" w14:paraId="0DABF48F" w14:textId="0DA470A0" w:rsidTr="00DC5833">
        <w:trPr>
          <w:trHeight w:val="1069"/>
        </w:trPr>
        <w:tc>
          <w:tcPr>
            <w:tcW w:w="917" w:type="dxa"/>
            <w:tcBorders>
              <w:top w:val="nil"/>
              <w:left w:val="single" w:sz="8" w:space="0" w:color="auto"/>
              <w:bottom w:val="single" w:sz="8" w:space="0" w:color="000000"/>
              <w:right w:val="single" w:sz="8" w:space="0" w:color="auto"/>
            </w:tcBorders>
            <w:shd w:val="clear" w:color="auto" w:fill="BDD6EE" w:themeFill="accent5" w:themeFillTint="66"/>
            <w:vAlign w:val="center"/>
          </w:tcPr>
          <w:p w14:paraId="5ACC7FA5" w14:textId="77777777" w:rsidR="00C439EE" w:rsidRPr="00342F1F" w:rsidRDefault="00C439EE" w:rsidP="00A911B7">
            <w:pPr>
              <w:pStyle w:val="ListParagraph"/>
              <w:numPr>
                <w:ilvl w:val="0"/>
                <w:numId w:val="11"/>
              </w:numPr>
            </w:pPr>
          </w:p>
        </w:tc>
        <w:tc>
          <w:tcPr>
            <w:tcW w:w="7353" w:type="dxa"/>
            <w:tcBorders>
              <w:top w:val="nil"/>
              <w:left w:val="single" w:sz="8" w:space="0" w:color="auto"/>
              <w:bottom w:val="single" w:sz="8" w:space="0" w:color="000000"/>
              <w:right w:val="single" w:sz="8" w:space="0" w:color="auto"/>
            </w:tcBorders>
            <w:shd w:val="clear" w:color="auto" w:fill="FFFFFF" w:themeFill="background1"/>
            <w:vAlign w:val="center"/>
          </w:tcPr>
          <w:p w14:paraId="7249B92D" w14:textId="7CBBBEDC" w:rsidR="00C439EE" w:rsidRPr="00C14BB0" w:rsidRDefault="00C439EE" w:rsidP="006042AC">
            <w:pPr>
              <w:pStyle w:val="ListParagraph"/>
              <w:ind w:left="0"/>
            </w:pPr>
            <w:r w:rsidRPr="00C14BB0">
              <w:rPr>
                <w:b/>
                <w:bCs/>
              </w:rPr>
              <w:t>Exhibit B - Certificate of Property’s Financial Eligibility</w:t>
            </w:r>
            <w:r w:rsidRPr="00C14BB0">
              <w:t>: Signed by the Property Owner, the template confirms that the Property is not insolvent or in bankruptcy proceedings and that the property is current on all tax and mortgage payments.</w:t>
            </w:r>
          </w:p>
        </w:tc>
        <w:tc>
          <w:tcPr>
            <w:tcW w:w="1620" w:type="dxa"/>
            <w:tcBorders>
              <w:top w:val="nil"/>
              <w:left w:val="single" w:sz="8" w:space="0" w:color="auto"/>
              <w:bottom w:val="single" w:sz="8" w:space="0" w:color="000000"/>
              <w:right w:val="single" w:sz="8" w:space="0" w:color="auto"/>
            </w:tcBorders>
            <w:shd w:val="clear" w:color="auto" w:fill="FFFFFF" w:themeFill="background1"/>
            <w:vAlign w:val="center"/>
          </w:tcPr>
          <w:p w14:paraId="1151E431" w14:textId="77777777" w:rsidR="00C439EE" w:rsidRPr="00F51956" w:rsidRDefault="00C439EE" w:rsidP="00A911B7"/>
        </w:tc>
      </w:tr>
      <w:tr w:rsidR="00C439EE" w:rsidRPr="00F51956" w14:paraId="45EDB232" w14:textId="149A9E03" w:rsidTr="00DC5833">
        <w:trPr>
          <w:trHeight w:val="1249"/>
        </w:trPr>
        <w:tc>
          <w:tcPr>
            <w:tcW w:w="917" w:type="dxa"/>
            <w:tcBorders>
              <w:top w:val="nil"/>
              <w:left w:val="single" w:sz="8" w:space="0" w:color="auto"/>
              <w:bottom w:val="single" w:sz="8" w:space="0" w:color="000000"/>
              <w:right w:val="single" w:sz="8" w:space="0" w:color="auto"/>
            </w:tcBorders>
            <w:shd w:val="clear" w:color="auto" w:fill="BDD6EE" w:themeFill="accent5" w:themeFillTint="66"/>
            <w:vAlign w:val="center"/>
          </w:tcPr>
          <w:p w14:paraId="18D1D3BD" w14:textId="77777777" w:rsidR="00C439EE" w:rsidRPr="00342F1F" w:rsidRDefault="00C439EE" w:rsidP="00A911B7">
            <w:pPr>
              <w:pStyle w:val="ListParagraph"/>
              <w:numPr>
                <w:ilvl w:val="0"/>
                <w:numId w:val="11"/>
              </w:numPr>
            </w:pPr>
          </w:p>
        </w:tc>
        <w:tc>
          <w:tcPr>
            <w:tcW w:w="7353" w:type="dxa"/>
            <w:tcBorders>
              <w:top w:val="nil"/>
              <w:left w:val="single" w:sz="8" w:space="0" w:color="auto"/>
              <w:bottom w:val="single" w:sz="8" w:space="0" w:color="000000"/>
              <w:right w:val="single" w:sz="8" w:space="0" w:color="auto"/>
            </w:tcBorders>
            <w:shd w:val="clear" w:color="auto" w:fill="FFFFFF" w:themeFill="background1"/>
            <w:vAlign w:val="center"/>
          </w:tcPr>
          <w:p w14:paraId="44B4BF91" w14:textId="4995F2E2" w:rsidR="00C439EE" w:rsidRPr="00342F1F" w:rsidRDefault="00C439EE" w:rsidP="006042AC">
            <w:r w:rsidRPr="00342F1F">
              <w:rPr>
                <w:i/>
                <w:iCs/>
              </w:rPr>
              <w:t>(If applicable)</w:t>
            </w:r>
            <w:r w:rsidRPr="00342F1F">
              <w:t xml:space="preserve"> </w:t>
            </w:r>
            <w:r w:rsidRPr="006042AC">
              <w:rPr>
                <w:b/>
                <w:bCs/>
              </w:rPr>
              <w:t>Exhibits C1 and C2 Mortgage Holder Consent Forms:</w:t>
            </w:r>
            <w:r w:rsidRPr="00342F1F">
              <w:t xml:space="preserve"> </w:t>
            </w:r>
          </w:p>
          <w:p w14:paraId="65260992" w14:textId="2A7EE1B1" w:rsidR="00C439EE" w:rsidRPr="00342F1F" w:rsidRDefault="00C439EE" w:rsidP="006042AC">
            <w:pPr>
              <w:pStyle w:val="ListParagraph"/>
              <w:numPr>
                <w:ilvl w:val="0"/>
                <w:numId w:val="6"/>
              </w:numPr>
              <w:ind w:left="0" w:firstLine="0"/>
            </w:pPr>
            <w:r w:rsidRPr="00342F1F">
              <w:rPr>
                <w:u w:val="single"/>
              </w:rPr>
              <w:t>Exhibit C1</w:t>
            </w:r>
            <w:r w:rsidRPr="00342F1F">
              <w:t xml:space="preserve">: The applicant shall give each holder of a mortgage lien on the </w:t>
            </w:r>
            <w:r>
              <w:t>Property</w:t>
            </w:r>
            <w:r w:rsidRPr="00342F1F">
              <w:t xml:space="preserve"> at least 30 days' written notice of the intention of the </w:t>
            </w:r>
            <w:r>
              <w:t>P</w:t>
            </w:r>
            <w:r w:rsidRPr="00342F1F">
              <w:t xml:space="preserve">roperty </w:t>
            </w:r>
            <w:r>
              <w:t>Owner</w:t>
            </w:r>
            <w:r w:rsidRPr="00342F1F">
              <w:t xml:space="preserve"> to utilize </w:t>
            </w:r>
            <w:r w:rsidR="00F300BC">
              <w:t>C-PACER</w:t>
            </w:r>
            <w:r w:rsidRPr="00342F1F">
              <w:t xml:space="preserve"> financing.</w:t>
            </w:r>
          </w:p>
          <w:p w14:paraId="7F4A1574" w14:textId="362B647B" w:rsidR="00C439EE" w:rsidRPr="00342F1F" w:rsidRDefault="00C439EE" w:rsidP="006042AC">
            <w:pPr>
              <w:pStyle w:val="ListParagraph"/>
              <w:numPr>
                <w:ilvl w:val="0"/>
                <w:numId w:val="6"/>
              </w:numPr>
              <w:ind w:left="0" w:firstLine="0"/>
              <w:rPr>
                <w:noProof/>
              </w:rPr>
            </w:pPr>
            <w:r w:rsidRPr="00342F1F">
              <w:rPr>
                <w:u w:val="single"/>
              </w:rPr>
              <w:t>Exhibit C2</w:t>
            </w:r>
            <w:r w:rsidRPr="00342F1F">
              <w:t xml:space="preserve">: Each holder of a mortgage lien on the </w:t>
            </w:r>
            <w:r>
              <w:t>P</w:t>
            </w:r>
            <w:r w:rsidRPr="00342F1F">
              <w:t>roperty must provide written consent</w:t>
            </w:r>
            <w:r>
              <w:t xml:space="preserve"> to the </w:t>
            </w:r>
            <w:r w:rsidR="00F300BC">
              <w:t>C-PACER</w:t>
            </w:r>
            <w:r>
              <w:t xml:space="preserve"> financing and placement of the lien</w:t>
            </w:r>
            <w:r w:rsidRPr="00342F1F">
              <w:t xml:space="preserve">. </w:t>
            </w:r>
          </w:p>
        </w:tc>
        <w:tc>
          <w:tcPr>
            <w:tcW w:w="1620" w:type="dxa"/>
            <w:tcBorders>
              <w:top w:val="nil"/>
              <w:left w:val="single" w:sz="8" w:space="0" w:color="auto"/>
              <w:bottom w:val="single" w:sz="8" w:space="0" w:color="000000"/>
              <w:right w:val="single" w:sz="8" w:space="0" w:color="auto"/>
            </w:tcBorders>
            <w:shd w:val="clear" w:color="auto" w:fill="FFFFFF" w:themeFill="background1"/>
            <w:vAlign w:val="center"/>
          </w:tcPr>
          <w:p w14:paraId="5826072A" w14:textId="77777777" w:rsidR="00C439EE" w:rsidRPr="00F51956" w:rsidRDefault="00C439EE" w:rsidP="00A911B7"/>
        </w:tc>
      </w:tr>
      <w:tr w:rsidR="00C439EE" w:rsidRPr="00F51956" w14:paraId="7A72B070" w14:textId="174BF75A" w:rsidTr="00DC5833">
        <w:trPr>
          <w:trHeight w:val="502"/>
        </w:trPr>
        <w:tc>
          <w:tcPr>
            <w:tcW w:w="917" w:type="dxa"/>
            <w:tcBorders>
              <w:top w:val="nil"/>
              <w:left w:val="single" w:sz="8" w:space="0" w:color="auto"/>
              <w:bottom w:val="single" w:sz="8" w:space="0" w:color="000000"/>
              <w:right w:val="single" w:sz="8" w:space="0" w:color="auto"/>
            </w:tcBorders>
            <w:shd w:val="clear" w:color="auto" w:fill="BDD6EE" w:themeFill="accent5" w:themeFillTint="66"/>
            <w:vAlign w:val="center"/>
          </w:tcPr>
          <w:p w14:paraId="4AD9FD22" w14:textId="77777777" w:rsidR="00C439EE" w:rsidRPr="00342F1F" w:rsidRDefault="00C439EE" w:rsidP="00A911B7">
            <w:pPr>
              <w:pStyle w:val="ListParagraph"/>
              <w:numPr>
                <w:ilvl w:val="0"/>
                <w:numId w:val="11"/>
              </w:numPr>
            </w:pPr>
          </w:p>
        </w:tc>
        <w:tc>
          <w:tcPr>
            <w:tcW w:w="7353" w:type="dxa"/>
            <w:tcBorders>
              <w:top w:val="nil"/>
              <w:left w:val="single" w:sz="8" w:space="0" w:color="auto"/>
              <w:bottom w:val="single" w:sz="8" w:space="0" w:color="000000"/>
              <w:right w:val="single" w:sz="8" w:space="0" w:color="auto"/>
            </w:tcBorders>
            <w:shd w:val="clear" w:color="auto" w:fill="FFFFFF" w:themeFill="background1"/>
            <w:vAlign w:val="center"/>
          </w:tcPr>
          <w:p w14:paraId="27D0DA71" w14:textId="442DF3B8" w:rsidR="00C439EE" w:rsidRPr="00E92B9F" w:rsidRDefault="00C439EE" w:rsidP="006042AC">
            <w:pPr>
              <w:pStyle w:val="ListParagraph"/>
              <w:ind w:left="0"/>
            </w:pPr>
            <w:r w:rsidRPr="00E92B9F">
              <w:rPr>
                <w:b/>
                <w:bCs/>
              </w:rPr>
              <w:t>Exhibit D - Disclosure of Risk Form</w:t>
            </w:r>
            <w:r w:rsidRPr="00E92B9F">
              <w:t xml:space="preserve">: Signed by the Property Owner, this template discloses the financial risks of </w:t>
            </w:r>
            <w:r w:rsidR="00F300BC">
              <w:t>C-PACER</w:t>
            </w:r>
            <w:r w:rsidRPr="00E92B9F">
              <w:t xml:space="preserve"> financing. </w:t>
            </w:r>
          </w:p>
        </w:tc>
        <w:tc>
          <w:tcPr>
            <w:tcW w:w="1620" w:type="dxa"/>
            <w:tcBorders>
              <w:top w:val="nil"/>
              <w:left w:val="single" w:sz="8" w:space="0" w:color="auto"/>
              <w:bottom w:val="single" w:sz="8" w:space="0" w:color="000000"/>
              <w:right w:val="single" w:sz="8" w:space="0" w:color="auto"/>
            </w:tcBorders>
            <w:shd w:val="clear" w:color="auto" w:fill="FFFFFF" w:themeFill="background1"/>
            <w:vAlign w:val="center"/>
          </w:tcPr>
          <w:p w14:paraId="1258F9C5" w14:textId="77777777" w:rsidR="00C439EE" w:rsidRPr="00F51956" w:rsidRDefault="00C439EE" w:rsidP="00A911B7"/>
        </w:tc>
      </w:tr>
      <w:tr w:rsidR="00C439EE" w:rsidRPr="00F51956" w14:paraId="3B82926B" w14:textId="024BEAEA" w:rsidTr="00DC5833">
        <w:trPr>
          <w:trHeight w:val="952"/>
        </w:trPr>
        <w:tc>
          <w:tcPr>
            <w:tcW w:w="917" w:type="dxa"/>
            <w:tcBorders>
              <w:top w:val="nil"/>
              <w:left w:val="single" w:sz="8" w:space="0" w:color="auto"/>
              <w:bottom w:val="single" w:sz="4" w:space="0" w:color="auto"/>
              <w:right w:val="single" w:sz="8" w:space="0" w:color="auto"/>
            </w:tcBorders>
            <w:shd w:val="clear" w:color="auto" w:fill="BDD6EE" w:themeFill="accent5" w:themeFillTint="66"/>
            <w:vAlign w:val="center"/>
          </w:tcPr>
          <w:p w14:paraId="1CE7A988" w14:textId="77777777" w:rsidR="00C439EE" w:rsidRPr="00342F1F" w:rsidRDefault="00C439EE" w:rsidP="00A911B7">
            <w:pPr>
              <w:pStyle w:val="ListParagraph"/>
              <w:numPr>
                <w:ilvl w:val="0"/>
                <w:numId w:val="11"/>
              </w:numPr>
            </w:pPr>
          </w:p>
        </w:tc>
        <w:tc>
          <w:tcPr>
            <w:tcW w:w="7353" w:type="dxa"/>
            <w:tcBorders>
              <w:top w:val="nil"/>
              <w:left w:val="single" w:sz="8" w:space="0" w:color="auto"/>
              <w:bottom w:val="single" w:sz="4" w:space="0" w:color="auto"/>
              <w:right w:val="single" w:sz="8" w:space="0" w:color="auto"/>
            </w:tcBorders>
            <w:shd w:val="clear" w:color="auto" w:fill="FFFFFF" w:themeFill="background1"/>
            <w:vAlign w:val="center"/>
          </w:tcPr>
          <w:p w14:paraId="7E5F8F28" w14:textId="1A38CDE2" w:rsidR="00C439EE" w:rsidRPr="00E92B9F" w:rsidRDefault="00C439EE" w:rsidP="006042AC">
            <w:pPr>
              <w:pStyle w:val="ListParagraph"/>
              <w:ind w:left="0"/>
            </w:pPr>
            <w:r w:rsidRPr="00E92B9F">
              <w:rPr>
                <w:b/>
                <w:bCs/>
              </w:rPr>
              <w:t>Exhibit E - Certificate of Eligible Improvements</w:t>
            </w:r>
            <w:r>
              <w:rPr>
                <w:b/>
                <w:bCs/>
              </w:rPr>
              <w:t xml:space="preserve"> with attachment</w:t>
            </w:r>
            <w:r w:rsidRPr="00E92B9F">
              <w:t>: Signed by a Qualified Energy or Water Expert, or by a Resilience Expert, this template certifies the Project meets the Program requirements.</w:t>
            </w:r>
          </w:p>
        </w:tc>
        <w:tc>
          <w:tcPr>
            <w:tcW w:w="1620" w:type="dxa"/>
            <w:tcBorders>
              <w:top w:val="nil"/>
              <w:left w:val="single" w:sz="8" w:space="0" w:color="auto"/>
              <w:bottom w:val="single" w:sz="4" w:space="0" w:color="auto"/>
              <w:right w:val="single" w:sz="8" w:space="0" w:color="auto"/>
            </w:tcBorders>
            <w:shd w:val="clear" w:color="auto" w:fill="FFFFFF" w:themeFill="background1"/>
            <w:vAlign w:val="center"/>
          </w:tcPr>
          <w:p w14:paraId="3304000C" w14:textId="77777777" w:rsidR="00C439EE" w:rsidRPr="00F51956" w:rsidRDefault="00C439EE" w:rsidP="00A911B7"/>
        </w:tc>
      </w:tr>
      <w:tr w:rsidR="00C439EE" w:rsidRPr="00F51956" w14:paraId="18DE69EC" w14:textId="038C421A" w:rsidTr="006042AC">
        <w:trPr>
          <w:trHeight w:val="1190"/>
        </w:trPr>
        <w:tc>
          <w:tcPr>
            <w:tcW w:w="917"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tcPr>
          <w:p w14:paraId="1B37E658" w14:textId="77777777" w:rsidR="00C439EE" w:rsidRPr="00342F1F" w:rsidRDefault="00C439EE" w:rsidP="00A911B7">
            <w:pPr>
              <w:pStyle w:val="ListParagraph"/>
              <w:numPr>
                <w:ilvl w:val="0"/>
                <w:numId w:val="11"/>
              </w:numPr>
            </w:pPr>
          </w:p>
        </w:tc>
        <w:tc>
          <w:tcPr>
            <w:tcW w:w="7353" w:type="dxa"/>
            <w:tcBorders>
              <w:top w:val="single" w:sz="4" w:space="0" w:color="auto"/>
              <w:left w:val="single" w:sz="8" w:space="0" w:color="auto"/>
              <w:bottom w:val="single" w:sz="8" w:space="0" w:color="000000"/>
              <w:right w:val="single" w:sz="8" w:space="0" w:color="auto"/>
            </w:tcBorders>
            <w:shd w:val="clear" w:color="auto" w:fill="FFFFFF" w:themeFill="background1"/>
            <w:vAlign w:val="center"/>
          </w:tcPr>
          <w:p w14:paraId="4A8C7EC8" w14:textId="494C968F" w:rsidR="00C439EE" w:rsidRPr="00E92B9F" w:rsidRDefault="00C439EE" w:rsidP="006042AC">
            <w:pPr>
              <w:pStyle w:val="ListParagraph"/>
              <w:ind w:left="0"/>
            </w:pPr>
            <w:r w:rsidRPr="00E92B9F">
              <w:rPr>
                <w:i/>
                <w:iCs/>
              </w:rPr>
              <w:t>(If applicable)</w:t>
            </w:r>
            <w:r w:rsidRPr="00E92B9F">
              <w:t xml:space="preserve"> </w:t>
            </w:r>
            <w:r w:rsidRPr="00E92B9F">
              <w:rPr>
                <w:b/>
                <w:bCs/>
              </w:rPr>
              <w:t>Mortgage Release</w:t>
            </w:r>
            <w:r w:rsidRPr="00E92B9F">
              <w:t>: Submit copies of filed releases for any mortgages that appear on the title search but have since been released. Any releases which cannot be obtained must be addressed through a title affidavit acceptable to the Program in its sole discretion.</w:t>
            </w:r>
          </w:p>
        </w:tc>
        <w:tc>
          <w:tcPr>
            <w:tcW w:w="1620" w:type="dxa"/>
            <w:tcBorders>
              <w:top w:val="single" w:sz="4" w:space="0" w:color="auto"/>
              <w:left w:val="single" w:sz="8" w:space="0" w:color="auto"/>
              <w:bottom w:val="single" w:sz="8" w:space="0" w:color="000000"/>
              <w:right w:val="single" w:sz="8" w:space="0" w:color="auto"/>
            </w:tcBorders>
            <w:shd w:val="clear" w:color="auto" w:fill="FFFFFF" w:themeFill="background1"/>
            <w:vAlign w:val="center"/>
          </w:tcPr>
          <w:p w14:paraId="0AE89D12" w14:textId="77777777" w:rsidR="00C439EE" w:rsidRPr="00F51956" w:rsidRDefault="00C439EE" w:rsidP="00A911B7"/>
        </w:tc>
      </w:tr>
      <w:tr w:rsidR="00C439EE" w:rsidRPr="00F51956" w14:paraId="6C5E57DF" w14:textId="7B509184" w:rsidTr="006042AC">
        <w:trPr>
          <w:trHeight w:val="793"/>
        </w:trPr>
        <w:tc>
          <w:tcPr>
            <w:tcW w:w="91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279246EC" w14:textId="77777777" w:rsidR="00C439EE" w:rsidRPr="00342F1F" w:rsidRDefault="00C439EE" w:rsidP="00A911B7">
            <w:pPr>
              <w:pStyle w:val="ListParagraph"/>
              <w:numPr>
                <w:ilvl w:val="0"/>
                <w:numId w:val="11"/>
              </w:numPr>
            </w:pPr>
          </w:p>
        </w:tc>
        <w:tc>
          <w:tcPr>
            <w:tcW w:w="73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B78A73" w14:textId="7A05BDBB" w:rsidR="00C439EE" w:rsidRPr="006042AC" w:rsidRDefault="00C439EE" w:rsidP="00A911B7">
            <w:pPr>
              <w:rPr>
                <w:i/>
                <w:iCs/>
              </w:rPr>
            </w:pPr>
            <w:r w:rsidRPr="00342F1F">
              <w:t xml:space="preserve">Once documents are submitted, pay a non-refundable Application Fee to the Program Administrator. </w:t>
            </w:r>
            <w:r w:rsidRPr="00342F1F">
              <w:rPr>
                <w:i/>
                <w:iCs/>
              </w:rPr>
              <w:t>(</w:t>
            </w:r>
            <w:r>
              <w:rPr>
                <w:i/>
                <w:iCs/>
              </w:rPr>
              <w:t>Exhibit A,</w:t>
            </w:r>
            <w:r w:rsidRPr="00342F1F">
              <w:rPr>
                <w:i/>
                <w:iCs/>
              </w:rPr>
              <w:t xml:space="preserve"> </w:t>
            </w:r>
            <w:hyperlink w:anchor="ProgramFees" w:history="1">
              <w:r w:rsidRPr="00D6729D">
                <w:rPr>
                  <w:rStyle w:val="Hyperlink"/>
                  <w:i/>
                  <w:iCs/>
                </w:rPr>
                <w:t>final page</w:t>
              </w:r>
            </w:hyperlink>
            <w:r w:rsidRPr="00342F1F">
              <w:rPr>
                <w:i/>
                <w:iCs/>
              </w:rPr>
              <w:t>)</w:t>
            </w:r>
          </w:p>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738E3" w14:textId="77777777" w:rsidR="00C439EE" w:rsidRPr="00F51956" w:rsidRDefault="00C439EE" w:rsidP="00A911B7"/>
        </w:tc>
      </w:tr>
      <w:tr w:rsidR="00C439EE" w:rsidRPr="00F51956" w14:paraId="37E09F6A" w14:textId="4CBB96BA" w:rsidTr="00DC5833">
        <w:trPr>
          <w:trHeight w:val="658"/>
        </w:trPr>
        <w:tc>
          <w:tcPr>
            <w:tcW w:w="917" w:type="dxa"/>
            <w:tcBorders>
              <w:top w:val="single" w:sz="8" w:space="0" w:color="auto"/>
              <w:left w:val="single" w:sz="8" w:space="0" w:color="auto"/>
              <w:bottom w:val="single" w:sz="8" w:space="0" w:color="auto"/>
              <w:right w:val="single" w:sz="8" w:space="0" w:color="auto"/>
            </w:tcBorders>
            <w:shd w:val="clear" w:color="auto" w:fill="BDD6EE" w:themeFill="accent5" w:themeFillTint="66"/>
            <w:vAlign w:val="center"/>
          </w:tcPr>
          <w:p w14:paraId="7A5DE611" w14:textId="77777777" w:rsidR="00C439EE" w:rsidRPr="00342F1F" w:rsidRDefault="00C439EE" w:rsidP="00A911B7">
            <w:pPr>
              <w:pStyle w:val="ListParagraph"/>
              <w:numPr>
                <w:ilvl w:val="0"/>
                <w:numId w:val="11"/>
              </w:numPr>
            </w:pPr>
          </w:p>
        </w:tc>
        <w:tc>
          <w:tcPr>
            <w:tcW w:w="73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3C9B81" w14:textId="18EC3F5F" w:rsidR="00C439EE" w:rsidRDefault="00C439EE" w:rsidP="00A911B7">
            <w:r w:rsidRPr="00342F1F">
              <w:t xml:space="preserve">E-mail </w:t>
            </w:r>
            <w:hyperlink r:id="rId11" w:history="1">
              <w:r w:rsidR="006B7643" w:rsidRPr="006B7643">
                <w:rPr>
                  <w:rStyle w:val="Hyperlink"/>
                </w:rPr>
                <w:t>Mat-Su C-PACER</w:t>
              </w:r>
            </w:hyperlink>
            <w:r w:rsidR="006B7643">
              <w:t xml:space="preserve"> </w:t>
            </w:r>
            <w:r w:rsidRPr="00342F1F">
              <w:t>once all steps above are completed.</w:t>
            </w:r>
          </w:p>
          <w:p w14:paraId="7F501548" w14:textId="6051126C" w:rsidR="00C439EE" w:rsidRPr="00342F1F" w:rsidRDefault="00C439EE" w:rsidP="00A911B7"/>
        </w:tc>
        <w:tc>
          <w:tcPr>
            <w:tcW w:w="16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E4D55C8" w14:textId="77777777" w:rsidR="00C439EE" w:rsidRPr="00F51956" w:rsidRDefault="00C439EE" w:rsidP="00A911B7"/>
        </w:tc>
      </w:tr>
    </w:tbl>
    <w:p w14:paraId="71377F98" w14:textId="77777777" w:rsidR="006042AC" w:rsidRDefault="006042AC" w:rsidP="00A911B7"/>
    <w:p w14:paraId="626C41B4" w14:textId="77777777" w:rsidR="007B15CA" w:rsidRDefault="007B15CA" w:rsidP="00A911B7"/>
    <w:p w14:paraId="6B94FEBD" w14:textId="7290E443" w:rsidR="005617C5" w:rsidRDefault="00936936" w:rsidP="00A911B7">
      <w:r w:rsidRPr="00092648">
        <w:t>–</w:t>
      </w:r>
      <w:r>
        <w:t xml:space="preserve"> </w:t>
      </w:r>
      <w:r w:rsidRPr="00092648">
        <w:t xml:space="preserve">At this point, the Program Administrators will review your </w:t>
      </w:r>
      <w:r w:rsidR="00AA7778" w:rsidRPr="00092648">
        <w:t>application</w:t>
      </w:r>
      <w:r w:rsidRPr="00092648">
        <w:t xml:space="preserve"> before moving forward. –</w:t>
      </w:r>
    </w:p>
    <w:tbl>
      <w:tblPr>
        <w:tblW w:w="10070" w:type="dxa"/>
        <w:tblCellMar>
          <w:top w:w="15" w:type="dxa"/>
        </w:tblCellMar>
        <w:tblLook w:val="04A0" w:firstRow="1" w:lastRow="0" w:firstColumn="1" w:lastColumn="0" w:noHBand="0" w:noVBand="1"/>
      </w:tblPr>
      <w:tblGrid>
        <w:gridCol w:w="525"/>
        <w:gridCol w:w="4145"/>
        <w:gridCol w:w="1620"/>
        <w:gridCol w:w="3780"/>
      </w:tblGrid>
      <w:tr w:rsidR="00E81F2D" w:rsidRPr="00E81F2D" w14:paraId="4DE07620" w14:textId="75487B30" w:rsidTr="006042AC">
        <w:trPr>
          <w:trHeight w:val="622"/>
        </w:trPr>
        <w:tc>
          <w:tcPr>
            <w:tcW w:w="467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DFD7B7D" w14:textId="644E749A" w:rsidR="00152611" w:rsidRPr="00E81F2D" w:rsidRDefault="00152611" w:rsidP="00A911B7">
            <w:bookmarkStart w:id="10" w:name="_Toc73920771"/>
            <w:r w:rsidRPr="00E81F2D">
              <w:lastRenderedPageBreak/>
              <w:t>Final Contract Execution</w:t>
            </w:r>
            <w:bookmarkEnd w:id="10"/>
          </w:p>
        </w:tc>
        <w:tc>
          <w:tcPr>
            <w:tcW w:w="16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0775ABB" w14:textId="77777777" w:rsidR="00152611" w:rsidRPr="00E81F2D" w:rsidRDefault="00152611" w:rsidP="00A911B7">
            <w:r w:rsidRPr="00E81F2D">
              <w:t>Completion Date</w:t>
            </w:r>
          </w:p>
        </w:tc>
        <w:tc>
          <w:tcPr>
            <w:tcW w:w="3780" w:type="dxa"/>
            <w:tcBorders>
              <w:top w:val="single" w:sz="8" w:space="0" w:color="auto"/>
              <w:left w:val="nil"/>
              <w:bottom w:val="single" w:sz="8" w:space="0" w:color="auto"/>
              <w:right w:val="single" w:sz="8" w:space="0" w:color="auto"/>
            </w:tcBorders>
            <w:shd w:val="clear" w:color="auto" w:fill="D9D9D9" w:themeFill="background1" w:themeFillShade="D9"/>
          </w:tcPr>
          <w:p w14:paraId="5771FD94" w14:textId="77777777" w:rsidR="00152611" w:rsidRPr="00E81F2D" w:rsidRDefault="00152611" w:rsidP="00A911B7"/>
          <w:p w14:paraId="78AADE9D" w14:textId="01E8B4F0" w:rsidR="00152611" w:rsidRPr="00E81F2D" w:rsidRDefault="00152611" w:rsidP="00A911B7">
            <w:r w:rsidRPr="00E81F2D">
              <w:t>Notes</w:t>
            </w:r>
          </w:p>
        </w:tc>
      </w:tr>
      <w:tr w:rsidR="00152611" w:rsidRPr="00F51956" w14:paraId="2D3B8C43" w14:textId="4E2B28BE" w:rsidTr="00483343">
        <w:trPr>
          <w:trHeight w:val="700"/>
        </w:trPr>
        <w:tc>
          <w:tcPr>
            <w:tcW w:w="525" w:type="dxa"/>
            <w:tcBorders>
              <w:top w:val="nil"/>
              <w:left w:val="single" w:sz="8" w:space="0" w:color="auto"/>
              <w:bottom w:val="single" w:sz="8" w:space="0" w:color="000000"/>
              <w:right w:val="single" w:sz="8" w:space="0" w:color="auto"/>
            </w:tcBorders>
            <w:shd w:val="clear" w:color="auto" w:fill="BDD6EE" w:themeFill="accent5" w:themeFillTint="66"/>
            <w:vAlign w:val="center"/>
            <w:hideMark/>
          </w:tcPr>
          <w:p w14:paraId="37207A53" w14:textId="77777777" w:rsidR="00152611" w:rsidRPr="000913F9" w:rsidRDefault="00152611" w:rsidP="00A911B7">
            <w:pPr>
              <w:pStyle w:val="ListParagraph"/>
              <w:numPr>
                <w:ilvl w:val="0"/>
                <w:numId w:val="9"/>
              </w:numPr>
            </w:pPr>
          </w:p>
        </w:tc>
        <w:tc>
          <w:tcPr>
            <w:tcW w:w="4145" w:type="dxa"/>
            <w:tcBorders>
              <w:top w:val="nil"/>
              <w:left w:val="single" w:sz="8" w:space="0" w:color="auto"/>
              <w:bottom w:val="single" w:sz="8" w:space="0" w:color="000000"/>
              <w:right w:val="single" w:sz="8" w:space="0" w:color="auto"/>
            </w:tcBorders>
            <w:shd w:val="clear" w:color="auto" w:fill="FFFFFF" w:themeFill="background1"/>
            <w:vAlign w:val="center"/>
            <w:hideMark/>
          </w:tcPr>
          <w:p w14:paraId="74018DAD" w14:textId="3B6F16B8" w:rsidR="00152611" w:rsidRPr="000D0938" w:rsidRDefault="00152611" w:rsidP="00A911B7">
            <w:r w:rsidRPr="000D0938">
              <w:t xml:space="preserve">Execute </w:t>
            </w:r>
            <w:r w:rsidR="00BF03A0">
              <w:t>Owner Contract</w:t>
            </w:r>
            <w:r w:rsidR="00D730EB">
              <w:t xml:space="preserve"> and Capital Provider Contract</w:t>
            </w:r>
            <w:r w:rsidRPr="000D0938">
              <w:t>.</w:t>
            </w:r>
          </w:p>
        </w:tc>
        <w:tc>
          <w:tcPr>
            <w:tcW w:w="1620" w:type="dxa"/>
            <w:tcBorders>
              <w:top w:val="nil"/>
              <w:left w:val="single" w:sz="8" w:space="0" w:color="auto"/>
              <w:bottom w:val="single" w:sz="8" w:space="0" w:color="000000"/>
              <w:right w:val="single" w:sz="8" w:space="0" w:color="auto"/>
            </w:tcBorders>
            <w:shd w:val="clear" w:color="auto" w:fill="FFFFFF" w:themeFill="background1"/>
            <w:vAlign w:val="center"/>
          </w:tcPr>
          <w:p w14:paraId="7AA529A5" w14:textId="77777777" w:rsidR="00152611" w:rsidRPr="00F51956" w:rsidRDefault="00152611" w:rsidP="00A911B7"/>
        </w:tc>
        <w:tc>
          <w:tcPr>
            <w:tcW w:w="3780" w:type="dxa"/>
            <w:tcBorders>
              <w:top w:val="nil"/>
              <w:left w:val="single" w:sz="8" w:space="0" w:color="auto"/>
              <w:bottom w:val="single" w:sz="8" w:space="0" w:color="000000"/>
              <w:right w:val="single" w:sz="8" w:space="0" w:color="auto"/>
            </w:tcBorders>
            <w:shd w:val="clear" w:color="auto" w:fill="FFFFFF" w:themeFill="background1"/>
          </w:tcPr>
          <w:p w14:paraId="68C6D6AA" w14:textId="77777777" w:rsidR="00152611" w:rsidRPr="00F51956" w:rsidRDefault="00152611" w:rsidP="00A911B7"/>
        </w:tc>
      </w:tr>
      <w:tr w:rsidR="00152611" w:rsidRPr="00F51956" w14:paraId="77216E1E" w14:textId="2F262933" w:rsidTr="00483343">
        <w:trPr>
          <w:trHeight w:val="547"/>
        </w:trPr>
        <w:tc>
          <w:tcPr>
            <w:tcW w:w="525" w:type="dxa"/>
            <w:tcBorders>
              <w:top w:val="nil"/>
              <w:left w:val="single" w:sz="8" w:space="0" w:color="auto"/>
              <w:bottom w:val="single" w:sz="8" w:space="0" w:color="000000"/>
              <w:right w:val="single" w:sz="8" w:space="0" w:color="auto"/>
            </w:tcBorders>
            <w:shd w:val="clear" w:color="auto" w:fill="BDD6EE" w:themeFill="accent5" w:themeFillTint="66"/>
            <w:vAlign w:val="center"/>
          </w:tcPr>
          <w:p w14:paraId="6080C0C7" w14:textId="77777777" w:rsidR="00152611" w:rsidRPr="000913F9" w:rsidRDefault="00152611" w:rsidP="00A911B7">
            <w:pPr>
              <w:pStyle w:val="ListParagraph"/>
              <w:numPr>
                <w:ilvl w:val="0"/>
                <w:numId w:val="9"/>
              </w:numPr>
            </w:pPr>
          </w:p>
        </w:tc>
        <w:tc>
          <w:tcPr>
            <w:tcW w:w="4145" w:type="dxa"/>
            <w:tcBorders>
              <w:top w:val="nil"/>
              <w:left w:val="single" w:sz="8" w:space="0" w:color="auto"/>
              <w:bottom w:val="single" w:sz="8" w:space="0" w:color="000000"/>
              <w:right w:val="single" w:sz="8" w:space="0" w:color="auto"/>
            </w:tcBorders>
            <w:shd w:val="clear" w:color="auto" w:fill="FFFFFF" w:themeFill="background1"/>
            <w:vAlign w:val="center"/>
          </w:tcPr>
          <w:p w14:paraId="46707559" w14:textId="4FDC3364" w:rsidR="00152611" w:rsidRPr="000D0938" w:rsidRDefault="00152611" w:rsidP="00A911B7">
            <w:r w:rsidRPr="000D0938">
              <w:t xml:space="preserve">Execute </w:t>
            </w:r>
            <w:r w:rsidR="000913F9" w:rsidRPr="000D0938">
              <w:t>Financing Agreement</w:t>
            </w:r>
            <w:r w:rsidRPr="000D0938">
              <w:t>.</w:t>
            </w:r>
          </w:p>
        </w:tc>
        <w:tc>
          <w:tcPr>
            <w:tcW w:w="1620" w:type="dxa"/>
            <w:tcBorders>
              <w:top w:val="nil"/>
              <w:left w:val="single" w:sz="8" w:space="0" w:color="auto"/>
              <w:bottom w:val="single" w:sz="8" w:space="0" w:color="000000"/>
              <w:right w:val="single" w:sz="8" w:space="0" w:color="auto"/>
            </w:tcBorders>
            <w:shd w:val="clear" w:color="auto" w:fill="FFFFFF" w:themeFill="background1"/>
            <w:vAlign w:val="center"/>
          </w:tcPr>
          <w:p w14:paraId="6352B61D" w14:textId="77777777" w:rsidR="00152611" w:rsidRPr="00F51956" w:rsidRDefault="00152611" w:rsidP="00A911B7"/>
        </w:tc>
        <w:tc>
          <w:tcPr>
            <w:tcW w:w="3780" w:type="dxa"/>
            <w:tcBorders>
              <w:top w:val="nil"/>
              <w:left w:val="single" w:sz="8" w:space="0" w:color="auto"/>
              <w:bottom w:val="single" w:sz="8" w:space="0" w:color="000000"/>
              <w:right w:val="single" w:sz="8" w:space="0" w:color="auto"/>
            </w:tcBorders>
            <w:shd w:val="clear" w:color="auto" w:fill="FFFFFF" w:themeFill="background1"/>
          </w:tcPr>
          <w:p w14:paraId="66076384" w14:textId="77777777" w:rsidR="00152611" w:rsidRPr="00F51956" w:rsidRDefault="00152611" w:rsidP="00A911B7"/>
        </w:tc>
      </w:tr>
      <w:tr w:rsidR="00152611" w:rsidRPr="00F51956" w14:paraId="3B91F475" w14:textId="44819E90" w:rsidTr="00483343">
        <w:trPr>
          <w:trHeight w:val="754"/>
        </w:trPr>
        <w:tc>
          <w:tcPr>
            <w:tcW w:w="525" w:type="dxa"/>
            <w:tcBorders>
              <w:top w:val="nil"/>
              <w:left w:val="single" w:sz="8" w:space="0" w:color="auto"/>
              <w:bottom w:val="single" w:sz="8" w:space="0" w:color="000000"/>
              <w:right w:val="single" w:sz="8" w:space="0" w:color="auto"/>
            </w:tcBorders>
            <w:shd w:val="clear" w:color="auto" w:fill="BDD6EE" w:themeFill="accent5" w:themeFillTint="66"/>
            <w:vAlign w:val="center"/>
          </w:tcPr>
          <w:p w14:paraId="588A7134" w14:textId="77777777" w:rsidR="00152611" w:rsidRPr="000913F9" w:rsidRDefault="00152611" w:rsidP="00A911B7">
            <w:pPr>
              <w:pStyle w:val="ListParagraph"/>
              <w:numPr>
                <w:ilvl w:val="0"/>
                <w:numId w:val="9"/>
              </w:numPr>
            </w:pPr>
          </w:p>
        </w:tc>
        <w:tc>
          <w:tcPr>
            <w:tcW w:w="4145" w:type="dxa"/>
            <w:tcBorders>
              <w:top w:val="nil"/>
              <w:left w:val="single" w:sz="8" w:space="0" w:color="auto"/>
              <w:bottom w:val="single" w:sz="8" w:space="0" w:color="000000"/>
              <w:right w:val="single" w:sz="8" w:space="0" w:color="auto"/>
            </w:tcBorders>
            <w:shd w:val="clear" w:color="auto" w:fill="FFFFFF" w:themeFill="background1"/>
            <w:vAlign w:val="center"/>
          </w:tcPr>
          <w:p w14:paraId="5225BEEB" w14:textId="4CFB576D" w:rsidR="00152611" w:rsidRPr="000D0938" w:rsidRDefault="00152611" w:rsidP="00A911B7">
            <w:r w:rsidRPr="000D0938">
              <w:t xml:space="preserve">The </w:t>
            </w:r>
            <w:r w:rsidR="00924CDF">
              <w:t>Local Government</w:t>
            </w:r>
            <w:r w:rsidRPr="000D0938">
              <w:t xml:space="preserve"> will execute the Notice of Contractual Assessment</w:t>
            </w:r>
            <w:r w:rsidR="000D0938" w:rsidRPr="000D0938">
              <w:t>.</w:t>
            </w:r>
          </w:p>
        </w:tc>
        <w:tc>
          <w:tcPr>
            <w:tcW w:w="1620" w:type="dxa"/>
            <w:tcBorders>
              <w:top w:val="nil"/>
              <w:left w:val="single" w:sz="8" w:space="0" w:color="auto"/>
              <w:bottom w:val="single" w:sz="8" w:space="0" w:color="000000"/>
              <w:right w:val="single" w:sz="8" w:space="0" w:color="auto"/>
            </w:tcBorders>
            <w:shd w:val="clear" w:color="auto" w:fill="FFFFFF" w:themeFill="background1"/>
            <w:vAlign w:val="center"/>
          </w:tcPr>
          <w:p w14:paraId="0D1A0DD9" w14:textId="77777777" w:rsidR="00152611" w:rsidRPr="00F51956" w:rsidRDefault="00152611" w:rsidP="00A911B7"/>
        </w:tc>
        <w:tc>
          <w:tcPr>
            <w:tcW w:w="3780" w:type="dxa"/>
            <w:tcBorders>
              <w:top w:val="nil"/>
              <w:left w:val="single" w:sz="8" w:space="0" w:color="auto"/>
              <w:bottom w:val="single" w:sz="8" w:space="0" w:color="000000"/>
              <w:right w:val="single" w:sz="8" w:space="0" w:color="auto"/>
            </w:tcBorders>
            <w:shd w:val="clear" w:color="auto" w:fill="FFFFFF" w:themeFill="background1"/>
          </w:tcPr>
          <w:p w14:paraId="3BACCB76" w14:textId="77777777" w:rsidR="00152611" w:rsidRPr="00F51956" w:rsidRDefault="00152611" w:rsidP="00A911B7"/>
        </w:tc>
      </w:tr>
      <w:tr w:rsidR="00152611" w:rsidRPr="00F51956" w14:paraId="4A546EB1" w14:textId="6F063CD7" w:rsidTr="00483343">
        <w:trPr>
          <w:trHeight w:val="520"/>
        </w:trPr>
        <w:tc>
          <w:tcPr>
            <w:tcW w:w="525" w:type="dxa"/>
            <w:tcBorders>
              <w:top w:val="nil"/>
              <w:left w:val="single" w:sz="8" w:space="0" w:color="auto"/>
              <w:bottom w:val="single" w:sz="8" w:space="0" w:color="000000"/>
              <w:right w:val="single" w:sz="8" w:space="0" w:color="auto"/>
            </w:tcBorders>
            <w:shd w:val="clear" w:color="auto" w:fill="BDD6EE" w:themeFill="accent5" w:themeFillTint="66"/>
            <w:vAlign w:val="center"/>
          </w:tcPr>
          <w:p w14:paraId="695BEFF0" w14:textId="77777777" w:rsidR="00152611" w:rsidRPr="000913F9" w:rsidRDefault="00152611" w:rsidP="00A911B7">
            <w:pPr>
              <w:pStyle w:val="ListParagraph"/>
              <w:numPr>
                <w:ilvl w:val="0"/>
                <w:numId w:val="9"/>
              </w:numPr>
            </w:pPr>
          </w:p>
        </w:tc>
        <w:tc>
          <w:tcPr>
            <w:tcW w:w="4145" w:type="dxa"/>
            <w:tcBorders>
              <w:top w:val="nil"/>
              <w:left w:val="single" w:sz="8" w:space="0" w:color="auto"/>
              <w:bottom w:val="single" w:sz="8" w:space="0" w:color="000000"/>
              <w:right w:val="single" w:sz="8" w:space="0" w:color="auto"/>
            </w:tcBorders>
            <w:shd w:val="clear" w:color="auto" w:fill="FFFFFF" w:themeFill="background1"/>
            <w:vAlign w:val="center"/>
          </w:tcPr>
          <w:p w14:paraId="362C960A" w14:textId="77777777" w:rsidR="00152611" w:rsidRDefault="00152611" w:rsidP="00A911B7">
            <w:pPr>
              <w:rPr>
                <w:i/>
                <w:iCs/>
              </w:rPr>
            </w:pPr>
            <w:r w:rsidRPr="000D0938">
              <w:t xml:space="preserve">Pay the Closing Fee to the Program Administrator </w:t>
            </w:r>
            <w:r w:rsidRPr="000D0938">
              <w:rPr>
                <w:i/>
                <w:iCs/>
              </w:rPr>
              <w:t xml:space="preserve">(see </w:t>
            </w:r>
            <w:hyperlink w:anchor="ProgramFees" w:history="1">
              <w:r w:rsidRPr="000D0938">
                <w:rPr>
                  <w:rStyle w:val="Hyperlink"/>
                  <w:i/>
                  <w:iCs/>
                </w:rPr>
                <w:t>final page</w:t>
              </w:r>
            </w:hyperlink>
            <w:r w:rsidRPr="000D0938">
              <w:rPr>
                <w:i/>
                <w:iCs/>
              </w:rPr>
              <w:t>)</w:t>
            </w:r>
          </w:p>
          <w:p w14:paraId="0710B650" w14:textId="3A67AB8A" w:rsidR="005617C5" w:rsidRPr="000D0938" w:rsidRDefault="005617C5" w:rsidP="00A911B7"/>
        </w:tc>
        <w:tc>
          <w:tcPr>
            <w:tcW w:w="1620" w:type="dxa"/>
            <w:tcBorders>
              <w:top w:val="nil"/>
              <w:left w:val="single" w:sz="8" w:space="0" w:color="auto"/>
              <w:bottom w:val="single" w:sz="8" w:space="0" w:color="000000"/>
              <w:right w:val="single" w:sz="8" w:space="0" w:color="auto"/>
            </w:tcBorders>
            <w:shd w:val="clear" w:color="auto" w:fill="FFFFFF" w:themeFill="background1"/>
            <w:vAlign w:val="center"/>
          </w:tcPr>
          <w:p w14:paraId="272ED2A9" w14:textId="77777777" w:rsidR="00152611" w:rsidRPr="00F51956" w:rsidRDefault="00152611" w:rsidP="00A911B7"/>
        </w:tc>
        <w:tc>
          <w:tcPr>
            <w:tcW w:w="3780" w:type="dxa"/>
            <w:tcBorders>
              <w:top w:val="nil"/>
              <w:left w:val="single" w:sz="8" w:space="0" w:color="auto"/>
              <w:bottom w:val="single" w:sz="8" w:space="0" w:color="000000"/>
              <w:right w:val="single" w:sz="8" w:space="0" w:color="auto"/>
            </w:tcBorders>
            <w:shd w:val="clear" w:color="auto" w:fill="FFFFFF" w:themeFill="background1"/>
          </w:tcPr>
          <w:p w14:paraId="5D58EF2D" w14:textId="77777777" w:rsidR="00152611" w:rsidRPr="00F51956" w:rsidRDefault="00152611" w:rsidP="00A911B7"/>
        </w:tc>
      </w:tr>
    </w:tbl>
    <w:p w14:paraId="6572B8A8" w14:textId="77777777" w:rsidR="00936936" w:rsidRPr="00F51956" w:rsidRDefault="00936936" w:rsidP="00A911B7"/>
    <w:p w14:paraId="2E1A1A17" w14:textId="77777777" w:rsidR="005617C5" w:rsidRDefault="005617C5" w:rsidP="00A911B7"/>
    <w:p w14:paraId="7D22E29D" w14:textId="6886B211" w:rsidR="00936936" w:rsidRDefault="00936936" w:rsidP="008C0428">
      <w:pPr>
        <w:jc w:val="center"/>
      </w:pPr>
      <w:r w:rsidRPr="00092648">
        <w:t>– Congratulations!–</w:t>
      </w:r>
    </w:p>
    <w:p w14:paraId="2100D665" w14:textId="77777777" w:rsidR="005617C5" w:rsidRPr="005617C5" w:rsidRDefault="005617C5" w:rsidP="00A911B7"/>
    <w:p w14:paraId="50AE7818" w14:textId="606DE8DC" w:rsidR="00AB4FDA" w:rsidRDefault="00AB4FDA" w:rsidP="00A911B7"/>
    <w:tbl>
      <w:tblPr>
        <w:tblpPr w:leftFromText="180" w:rightFromText="180" w:vertAnchor="text" w:horzAnchor="margin" w:tblpY="54"/>
        <w:tblW w:w="10060" w:type="dxa"/>
        <w:tblCellMar>
          <w:top w:w="15" w:type="dxa"/>
        </w:tblCellMar>
        <w:tblLook w:val="04A0" w:firstRow="1" w:lastRow="0" w:firstColumn="1" w:lastColumn="0" w:noHBand="0" w:noVBand="1"/>
      </w:tblPr>
      <w:tblGrid>
        <w:gridCol w:w="576"/>
        <w:gridCol w:w="4109"/>
        <w:gridCol w:w="1619"/>
        <w:gridCol w:w="3756"/>
      </w:tblGrid>
      <w:tr w:rsidR="00B35790" w:rsidRPr="00E81F2D" w14:paraId="18CCF1A7" w14:textId="77777777" w:rsidTr="00B35790">
        <w:trPr>
          <w:trHeight w:val="856"/>
        </w:trPr>
        <w:tc>
          <w:tcPr>
            <w:tcW w:w="4685"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D3A5591" w14:textId="77777777" w:rsidR="00B35790" w:rsidRPr="00E81F2D" w:rsidRDefault="00B35790" w:rsidP="00A911B7">
            <w:r w:rsidRPr="00E81F2D">
              <w:t>Post-Completion Items</w:t>
            </w:r>
          </w:p>
        </w:tc>
        <w:tc>
          <w:tcPr>
            <w:tcW w:w="161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1F161BC" w14:textId="77777777" w:rsidR="00B35790" w:rsidRPr="00E81F2D" w:rsidRDefault="00B35790" w:rsidP="00A911B7">
            <w:r w:rsidRPr="00E81F2D">
              <w:t>Completion Date</w:t>
            </w:r>
          </w:p>
        </w:tc>
        <w:tc>
          <w:tcPr>
            <w:tcW w:w="3756" w:type="dxa"/>
            <w:tcBorders>
              <w:top w:val="single" w:sz="8" w:space="0" w:color="auto"/>
              <w:left w:val="nil"/>
              <w:bottom w:val="single" w:sz="8" w:space="0" w:color="auto"/>
              <w:right w:val="single" w:sz="8" w:space="0" w:color="auto"/>
            </w:tcBorders>
            <w:shd w:val="clear" w:color="auto" w:fill="D9D9D9" w:themeFill="background1" w:themeFillShade="D9"/>
          </w:tcPr>
          <w:p w14:paraId="143F3CC5" w14:textId="77777777" w:rsidR="00B35790" w:rsidRPr="00E81F2D" w:rsidRDefault="00B35790" w:rsidP="00A911B7"/>
          <w:p w14:paraId="590B1261" w14:textId="77777777" w:rsidR="00B35790" w:rsidRPr="00E81F2D" w:rsidRDefault="00B35790" w:rsidP="00A911B7">
            <w:r w:rsidRPr="00E81F2D">
              <w:t>Notes</w:t>
            </w:r>
          </w:p>
        </w:tc>
      </w:tr>
      <w:tr w:rsidR="00B35790" w:rsidRPr="00F51956" w14:paraId="40A7E03A" w14:textId="77777777" w:rsidTr="00483343">
        <w:trPr>
          <w:trHeight w:val="700"/>
        </w:trPr>
        <w:tc>
          <w:tcPr>
            <w:tcW w:w="576" w:type="dxa"/>
            <w:tcBorders>
              <w:top w:val="nil"/>
              <w:left w:val="single" w:sz="8" w:space="0" w:color="auto"/>
              <w:bottom w:val="single" w:sz="8" w:space="0" w:color="000000"/>
              <w:right w:val="single" w:sz="8" w:space="0" w:color="auto"/>
            </w:tcBorders>
            <w:shd w:val="clear" w:color="auto" w:fill="BDD6EE" w:themeFill="accent5" w:themeFillTint="66"/>
            <w:vAlign w:val="center"/>
            <w:hideMark/>
          </w:tcPr>
          <w:p w14:paraId="095F420D" w14:textId="77777777" w:rsidR="00B35790" w:rsidRPr="00F51956" w:rsidRDefault="00B35790" w:rsidP="00A911B7">
            <w:pPr>
              <w:pStyle w:val="ListParagraph"/>
              <w:numPr>
                <w:ilvl w:val="0"/>
                <w:numId w:val="12"/>
              </w:numPr>
              <w:rPr>
                <w:b/>
                <w:bCs/>
                <w:color w:val="203864"/>
                <w:sz w:val="20"/>
                <w:szCs w:val="20"/>
              </w:rPr>
            </w:pPr>
            <w:r>
              <w:br w:type="page"/>
            </w:r>
            <w:r>
              <w:br w:type="page"/>
            </w:r>
          </w:p>
        </w:tc>
        <w:tc>
          <w:tcPr>
            <w:tcW w:w="4109" w:type="dxa"/>
            <w:tcBorders>
              <w:top w:val="nil"/>
              <w:left w:val="single" w:sz="8" w:space="0" w:color="auto"/>
              <w:bottom w:val="single" w:sz="8" w:space="0" w:color="000000"/>
              <w:right w:val="single" w:sz="8" w:space="0" w:color="auto"/>
            </w:tcBorders>
            <w:shd w:val="clear" w:color="auto" w:fill="FFFFFF" w:themeFill="background1"/>
            <w:vAlign w:val="center"/>
            <w:hideMark/>
          </w:tcPr>
          <w:p w14:paraId="2675B0E9" w14:textId="77777777" w:rsidR="00B35790" w:rsidRDefault="00B35790" w:rsidP="006042AC">
            <w:pPr>
              <w:pStyle w:val="ListParagraph"/>
              <w:ind w:left="-59"/>
            </w:pPr>
            <w:r w:rsidRPr="005617C5">
              <w:rPr>
                <w:b/>
                <w:bCs/>
              </w:rPr>
              <w:t>Exhibit F - Certificate of Completion:</w:t>
            </w:r>
            <w:r w:rsidRPr="005617C5">
              <w:t xml:space="preserve"> A Project Auditor will certify that the project is completed and operating as intended</w:t>
            </w:r>
            <w:r>
              <w:t xml:space="preserve"> once construction is complete.</w:t>
            </w:r>
          </w:p>
          <w:p w14:paraId="0C10995D" w14:textId="77777777" w:rsidR="00B35790" w:rsidRPr="005617C5" w:rsidRDefault="00B35790" w:rsidP="00A911B7">
            <w:pPr>
              <w:pStyle w:val="ListParagraph"/>
            </w:pPr>
          </w:p>
          <w:p w14:paraId="73D83988" w14:textId="77777777" w:rsidR="00B35790" w:rsidRPr="0005553E" w:rsidRDefault="00B35790" w:rsidP="00A911B7"/>
        </w:tc>
        <w:tc>
          <w:tcPr>
            <w:tcW w:w="1619" w:type="dxa"/>
            <w:tcBorders>
              <w:top w:val="nil"/>
              <w:left w:val="single" w:sz="8" w:space="0" w:color="auto"/>
              <w:bottom w:val="single" w:sz="8" w:space="0" w:color="000000"/>
              <w:right w:val="single" w:sz="8" w:space="0" w:color="auto"/>
            </w:tcBorders>
            <w:shd w:val="clear" w:color="auto" w:fill="FFFFFF" w:themeFill="background1"/>
            <w:vAlign w:val="center"/>
          </w:tcPr>
          <w:p w14:paraId="492411D0" w14:textId="77777777" w:rsidR="00B35790" w:rsidRPr="00F51956" w:rsidRDefault="00B35790" w:rsidP="00A911B7"/>
        </w:tc>
        <w:tc>
          <w:tcPr>
            <w:tcW w:w="3756" w:type="dxa"/>
            <w:tcBorders>
              <w:top w:val="nil"/>
              <w:left w:val="single" w:sz="8" w:space="0" w:color="auto"/>
              <w:bottom w:val="single" w:sz="8" w:space="0" w:color="000000"/>
              <w:right w:val="single" w:sz="8" w:space="0" w:color="auto"/>
            </w:tcBorders>
            <w:shd w:val="clear" w:color="auto" w:fill="FFFFFF" w:themeFill="background1"/>
          </w:tcPr>
          <w:p w14:paraId="07CC38B3" w14:textId="77777777" w:rsidR="00B35790" w:rsidRPr="00F51956" w:rsidRDefault="00B35790" w:rsidP="00A911B7"/>
        </w:tc>
      </w:tr>
    </w:tbl>
    <w:p w14:paraId="030560DE" w14:textId="77777777" w:rsidR="00936936" w:rsidRPr="00F51956" w:rsidRDefault="00936936" w:rsidP="00A911B7"/>
    <w:p w14:paraId="2B977E02" w14:textId="77777777" w:rsidR="00BD1D3B" w:rsidRDefault="00BD1D3B" w:rsidP="00A911B7"/>
    <w:p w14:paraId="19D9DA8B" w14:textId="4905BD07" w:rsidR="0088754A" w:rsidRDefault="00AB4FDA" w:rsidP="0088754A">
      <w:pPr>
        <w:pStyle w:val="Heading1"/>
      </w:pPr>
      <w:r>
        <w:br w:type="page"/>
      </w:r>
      <w:r w:rsidR="0088754A">
        <w:lastRenderedPageBreak/>
        <w:t>Exhibit A: Application Form</w:t>
      </w:r>
    </w:p>
    <w:p w14:paraId="0CCF9CB1" w14:textId="48AC5D9E" w:rsidR="0088754A" w:rsidRDefault="0088754A" w:rsidP="0088754A">
      <w:pPr>
        <w:pStyle w:val="BodyText"/>
      </w:pPr>
    </w:p>
    <w:p w14:paraId="24EF26A5" w14:textId="3C2E850A" w:rsidR="0088754A" w:rsidRDefault="0088754A" w:rsidP="00E62D71">
      <w:pPr>
        <w:jc w:val="both"/>
      </w:pPr>
      <w:bookmarkStart w:id="11" w:name="_Toc63761255"/>
      <w:bookmarkStart w:id="12" w:name="_Toc123723547"/>
      <w:bookmarkStart w:id="13" w:name="_Toc135901304"/>
      <w:r>
        <w:t>Legal name of property</w:t>
      </w:r>
      <w:r w:rsidR="00E62D71">
        <w:t xml:space="preserve"> owner or </w:t>
      </w:r>
      <w:r>
        <w:t>owning entity</w:t>
      </w:r>
      <w:r w:rsidR="00E62D71">
        <w:t xml:space="preserve">: </w:t>
      </w:r>
      <w:r w:rsidR="00E62D71">
        <w:rPr>
          <w:u w:val="single"/>
        </w:rPr>
        <w:tab/>
      </w:r>
      <w:r w:rsidR="00E62D71">
        <w:rPr>
          <w:u w:val="single"/>
        </w:rPr>
        <w:tab/>
      </w:r>
      <w:r w:rsidR="00E62D71">
        <w:rPr>
          <w:u w:val="single"/>
        </w:rPr>
        <w:tab/>
      </w:r>
      <w:r w:rsidR="00E62D71">
        <w:rPr>
          <w:u w:val="single"/>
        </w:rPr>
        <w:tab/>
      </w:r>
      <w:r w:rsidR="00E62D71">
        <w:rPr>
          <w:u w:val="single"/>
        </w:rPr>
        <w:tab/>
      </w:r>
      <w:r w:rsidR="00E62D71">
        <w:rPr>
          <w:u w:val="single"/>
        </w:rPr>
        <w:tab/>
      </w:r>
      <w:r w:rsidR="00E62D71">
        <w:rPr>
          <w:u w:val="single"/>
        </w:rPr>
        <w:tab/>
      </w:r>
      <w:r w:rsidR="00E62D71">
        <w:rPr>
          <w:u w:val="single"/>
        </w:rPr>
        <w:tab/>
      </w:r>
    </w:p>
    <w:p w14:paraId="60BEFE1B" w14:textId="77777777" w:rsidR="00E62D71" w:rsidRPr="00E62D71" w:rsidRDefault="00E62D71" w:rsidP="00E62D71">
      <w:pPr>
        <w:jc w:val="both"/>
      </w:pPr>
    </w:p>
    <w:p w14:paraId="05AA40E4" w14:textId="775CC073" w:rsidR="0088754A" w:rsidRDefault="00E62D71" w:rsidP="00E62D71">
      <w:pPr>
        <w:jc w:val="both"/>
      </w:pPr>
      <w:r>
        <w:t xml:space="preserve">If owned by an </w:t>
      </w:r>
      <w:r w:rsidR="002E0B71">
        <w:t>entity, please provide entity signatory name and contact information:</w:t>
      </w:r>
    </w:p>
    <w:p w14:paraId="3F2D2883" w14:textId="09340E2F" w:rsidR="00E62D71" w:rsidRPr="002E0B71" w:rsidRDefault="00E62D71" w:rsidP="00E62D71">
      <w:pPr>
        <w:jc w:val="both"/>
        <w:rPr>
          <w:sz w:val="24"/>
          <w:szCs w:val="24"/>
        </w:rPr>
      </w:pPr>
    </w:p>
    <w:tbl>
      <w:tblPr>
        <w:tblStyle w:val="TableGrid"/>
        <w:tblW w:w="10075" w:type="dxa"/>
        <w:tblLook w:val="04A0" w:firstRow="1" w:lastRow="0" w:firstColumn="1" w:lastColumn="0" w:noHBand="0" w:noVBand="1"/>
      </w:tblPr>
      <w:tblGrid>
        <w:gridCol w:w="2425"/>
        <w:gridCol w:w="7650"/>
      </w:tblGrid>
      <w:tr w:rsidR="002E0B71" w:rsidRPr="002E0B71" w14:paraId="2FF9A53A" w14:textId="77777777" w:rsidTr="002E0B71">
        <w:tc>
          <w:tcPr>
            <w:tcW w:w="2425" w:type="dxa"/>
          </w:tcPr>
          <w:p w14:paraId="184A3E4D" w14:textId="082A049E" w:rsidR="002E0B71" w:rsidRPr="002E0B71" w:rsidRDefault="002E0B71" w:rsidP="002E0B71">
            <w:pPr>
              <w:rPr>
                <w:rFonts w:asciiTheme="minorHAnsi" w:hAnsiTheme="minorHAnsi"/>
                <w:sz w:val="22"/>
                <w:szCs w:val="22"/>
              </w:rPr>
            </w:pPr>
            <w:bookmarkStart w:id="14" w:name="_Hlk137208345"/>
            <w:r w:rsidRPr="002E0B71">
              <w:rPr>
                <w:rFonts w:asciiTheme="minorHAnsi" w:hAnsiTheme="minorHAnsi"/>
                <w:sz w:val="22"/>
                <w:szCs w:val="22"/>
              </w:rPr>
              <w:t>Full Name of Authorized Entity Signatory</w:t>
            </w:r>
          </w:p>
        </w:tc>
        <w:tc>
          <w:tcPr>
            <w:tcW w:w="7650" w:type="dxa"/>
          </w:tcPr>
          <w:p w14:paraId="7344C2FF" w14:textId="77777777" w:rsidR="002E0B71" w:rsidRPr="002E0B71" w:rsidRDefault="002E0B71" w:rsidP="00757638">
            <w:pPr>
              <w:jc w:val="both"/>
              <w:rPr>
                <w:rFonts w:asciiTheme="minorHAnsi" w:hAnsiTheme="minorHAnsi"/>
              </w:rPr>
            </w:pPr>
          </w:p>
        </w:tc>
      </w:tr>
      <w:tr w:rsidR="002E0B71" w:rsidRPr="002E0B71" w14:paraId="632A66E7" w14:textId="77711577" w:rsidTr="002E0B71">
        <w:tc>
          <w:tcPr>
            <w:tcW w:w="2425" w:type="dxa"/>
          </w:tcPr>
          <w:p w14:paraId="0A290827" w14:textId="77777777" w:rsidR="002E0B71" w:rsidRPr="002E0B71" w:rsidRDefault="002E0B71" w:rsidP="00757638">
            <w:pPr>
              <w:jc w:val="both"/>
              <w:rPr>
                <w:rFonts w:asciiTheme="minorHAnsi" w:hAnsiTheme="minorHAnsi"/>
                <w:sz w:val="22"/>
                <w:szCs w:val="22"/>
              </w:rPr>
            </w:pPr>
            <w:r w:rsidRPr="002E0B71">
              <w:rPr>
                <w:rFonts w:asciiTheme="minorHAnsi" w:hAnsiTheme="minorHAnsi"/>
                <w:sz w:val="22"/>
                <w:szCs w:val="22"/>
              </w:rPr>
              <w:t>Email address</w:t>
            </w:r>
          </w:p>
        </w:tc>
        <w:tc>
          <w:tcPr>
            <w:tcW w:w="7650" w:type="dxa"/>
          </w:tcPr>
          <w:p w14:paraId="48515FA8" w14:textId="77777777" w:rsidR="002E0B71" w:rsidRPr="002E0B71" w:rsidRDefault="002E0B71" w:rsidP="00757638">
            <w:pPr>
              <w:jc w:val="both"/>
              <w:rPr>
                <w:rFonts w:asciiTheme="minorHAnsi" w:hAnsiTheme="minorHAnsi"/>
              </w:rPr>
            </w:pPr>
          </w:p>
        </w:tc>
      </w:tr>
      <w:tr w:rsidR="002E0B71" w:rsidRPr="002E0B71" w14:paraId="4FE2D903" w14:textId="74CF7962" w:rsidTr="002E0B71">
        <w:tc>
          <w:tcPr>
            <w:tcW w:w="2425" w:type="dxa"/>
          </w:tcPr>
          <w:p w14:paraId="6CBAA899" w14:textId="77777777" w:rsidR="002E0B71" w:rsidRPr="002E0B71" w:rsidRDefault="002E0B71" w:rsidP="00757638">
            <w:pPr>
              <w:jc w:val="both"/>
              <w:rPr>
                <w:rFonts w:asciiTheme="minorHAnsi" w:hAnsiTheme="minorHAnsi"/>
                <w:sz w:val="22"/>
                <w:szCs w:val="22"/>
              </w:rPr>
            </w:pPr>
            <w:r w:rsidRPr="002E0B71">
              <w:rPr>
                <w:rFonts w:asciiTheme="minorHAnsi" w:hAnsiTheme="minorHAnsi"/>
                <w:sz w:val="22"/>
                <w:szCs w:val="22"/>
              </w:rPr>
              <w:t>Phone number</w:t>
            </w:r>
          </w:p>
        </w:tc>
        <w:tc>
          <w:tcPr>
            <w:tcW w:w="7650" w:type="dxa"/>
          </w:tcPr>
          <w:p w14:paraId="56709E22" w14:textId="77777777" w:rsidR="002E0B71" w:rsidRPr="002E0B71" w:rsidRDefault="002E0B71" w:rsidP="00757638">
            <w:pPr>
              <w:jc w:val="both"/>
              <w:rPr>
                <w:rFonts w:asciiTheme="minorHAnsi" w:hAnsiTheme="minorHAnsi"/>
              </w:rPr>
            </w:pPr>
          </w:p>
        </w:tc>
      </w:tr>
      <w:tr w:rsidR="002E0B71" w:rsidRPr="002E0B71" w14:paraId="02D7F68D" w14:textId="396F702B" w:rsidTr="002E0B71">
        <w:tc>
          <w:tcPr>
            <w:tcW w:w="2425" w:type="dxa"/>
          </w:tcPr>
          <w:p w14:paraId="4CAC236D" w14:textId="74A28262" w:rsidR="002E0B71" w:rsidRPr="002E0B71" w:rsidRDefault="002E0B71" w:rsidP="00757638">
            <w:pPr>
              <w:jc w:val="both"/>
              <w:rPr>
                <w:rFonts w:asciiTheme="minorHAnsi" w:hAnsiTheme="minorHAnsi"/>
                <w:sz w:val="22"/>
                <w:szCs w:val="22"/>
              </w:rPr>
            </w:pPr>
            <w:r w:rsidRPr="002E0B71">
              <w:rPr>
                <w:rFonts w:asciiTheme="minorHAnsi" w:hAnsiTheme="minorHAnsi"/>
                <w:sz w:val="22"/>
                <w:szCs w:val="22"/>
              </w:rPr>
              <w:t>Address</w:t>
            </w:r>
          </w:p>
        </w:tc>
        <w:tc>
          <w:tcPr>
            <w:tcW w:w="7650" w:type="dxa"/>
          </w:tcPr>
          <w:p w14:paraId="1BFA1342" w14:textId="77777777" w:rsidR="002E0B71" w:rsidRPr="002E0B71" w:rsidRDefault="002E0B71" w:rsidP="00757638">
            <w:pPr>
              <w:jc w:val="both"/>
              <w:rPr>
                <w:rFonts w:asciiTheme="minorHAnsi" w:hAnsiTheme="minorHAnsi"/>
              </w:rPr>
            </w:pPr>
          </w:p>
          <w:p w14:paraId="032EF818" w14:textId="1970EB28" w:rsidR="002E0B71" w:rsidRPr="002E0B71" w:rsidRDefault="002E0B71" w:rsidP="00757638">
            <w:pPr>
              <w:jc w:val="both"/>
              <w:rPr>
                <w:rFonts w:asciiTheme="minorHAnsi" w:hAnsiTheme="minorHAnsi"/>
              </w:rPr>
            </w:pPr>
          </w:p>
        </w:tc>
      </w:tr>
      <w:tr w:rsidR="002E0B71" w:rsidRPr="002E0B71" w14:paraId="6AD5D8C4" w14:textId="506452C8" w:rsidTr="002E0B71">
        <w:tc>
          <w:tcPr>
            <w:tcW w:w="2425" w:type="dxa"/>
          </w:tcPr>
          <w:p w14:paraId="03D3AE64" w14:textId="67E8B64F" w:rsidR="002E0B71" w:rsidRPr="002E0B71" w:rsidRDefault="002E0B71" w:rsidP="00757638">
            <w:pPr>
              <w:jc w:val="both"/>
              <w:rPr>
                <w:rFonts w:asciiTheme="minorHAnsi" w:hAnsiTheme="minorHAnsi"/>
                <w:sz w:val="22"/>
                <w:szCs w:val="22"/>
              </w:rPr>
            </w:pPr>
            <w:r w:rsidRPr="002E0B71">
              <w:rPr>
                <w:rFonts w:asciiTheme="minorHAnsi" w:hAnsiTheme="minorHAnsi"/>
                <w:sz w:val="22"/>
                <w:szCs w:val="22"/>
              </w:rPr>
              <w:t>City, State Zip</w:t>
            </w:r>
          </w:p>
        </w:tc>
        <w:tc>
          <w:tcPr>
            <w:tcW w:w="7650" w:type="dxa"/>
          </w:tcPr>
          <w:p w14:paraId="33C8B0BA" w14:textId="77777777" w:rsidR="002E0B71" w:rsidRPr="002E0B71" w:rsidRDefault="002E0B71" w:rsidP="00757638">
            <w:pPr>
              <w:jc w:val="both"/>
              <w:rPr>
                <w:rFonts w:asciiTheme="minorHAnsi" w:hAnsiTheme="minorHAnsi"/>
              </w:rPr>
            </w:pPr>
          </w:p>
        </w:tc>
      </w:tr>
      <w:bookmarkEnd w:id="14"/>
    </w:tbl>
    <w:p w14:paraId="0AB3106C" w14:textId="77777777" w:rsidR="002E0B71" w:rsidRDefault="002E0B71" w:rsidP="00E62D71">
      <w:pPr>
        <w:jc w:val="both"/>
      </w:pPr>
    </w:p>
    <w:p w14:paraId="2634AEF0" w14:textId="426BDCD4" w:rsidR="0088754A" w:rsidRDefault="002E0B71" w:rsidP="00E62D71">
      <w:pPr>
        <w:jc w:val="both"/>
      </w:pPr>
      <w:r>
        <w:t>P</w:t>
      </w:r>
      <w:r w:rsidR="0088754A">
        <w:t>rimary contact for this application (if different from property owner</w:t>
      </w:r>
      <w:r>
        <w:t>/entity signatory</w:t>
      </w:r>
      <w:r w:rsidR="0088754A">
        <w:t xml:space="preserve">) </w:t>
      </w:r>
    </w:p>
    <w:tbl>
      <w:tblPr>
        <w:tblStyle w:val="TableGrid"/>
        <w:tblW w:w="10075" w:type="dxa"/>
        <w:tblLook w:val="04A0" w:firstRow="1" w:lastRow="0" w:firstColumn="1" w:lastColumn="0" w:noHBand="0" w:noVBand="1"/>
      </w:tblPr>
      <w:tblGrid>
        <w:gridCol w:w="2425"/>
        <w:gridCol w:w="7650"/>
      </w:tblGrid>
      <w:tr w:rsidR="002E0B71" w:rsidRPr="002E0B71" w14:paraId="776E36AC" w14:textId="77777777" w:rsidTr="00914838">
        <w:tc>
          <w:tcPr>
            <w:tcW w:w="2425" w:type="dxa"/>
          </w:tcPr>
          <w:p w14:paraId="53EE5352" w14:textId="0CB03666" w:rsidR="002E0B71" w:rsidRPr="002E0B71" w:rsidRDefault="002E0B71" w:rsidP="00914838">
            <w:pPr>
              <w:rPr>
                <w:rFonts w:asciiTheme="minorHAnsi" w:hAnsiTheme="minorHAnsi"/>
                <w:sz w:val="22"/>
                <w:szCs w:val="22"/>
              </w:rPr>
            </w:pPr>
            <w:r w:rsidRPr="002E0B71">
              <w:rPr>
                <w:rFonts w:asciiTheme="minorHAnsi" w:hAnsiTheme="minorHAnsi"/>
                <w:sz w:val="22"/>
                <w:szCs w:val="22"/>
              </w:rPr>
              <w:t xml:space="preserve">Full Name </w:t>
            </w:r>
            <w:r>
              <w:rPr>
                <w:rFonts w:asciiTheme="minorHAnsi" w:hAnsiTheme="minorHAnsi"/>
                <w:sz w:val="22"/>
                <w:szCs w:val="22"/>
              </w:rPr>
              <w:t>Primary Contact</w:t>
            </w:r>
          </w:p>
        </w:tc>
        <w:tc>
          <w:tcPr>
            <w:tcW w:w="7650" w:type="dxa"/>
          </w:tcPr>
          <w:p w14:paraId="78FF5BB5" w14:textId="77777777" w:rsidR="002E0B71" w:rsidRPr="002E0B71" w:rsidRDefault="002E0B71" w:rsidP="00914838">
            <w:pPr>
              <w:jc w:val="both"/>
              <w:rPr>
                <w:rFonts w:asciiTheme="minorHAnsi" w:hAnsiTheme="minorHAnsi"/>
              </w:rPr>
            </w:pPr>
          </w:p>
        </w:tc>
      </w:tr>
      <w:tr w:rsidR="002E0B71" w:rsidRPr="002E0B71" w14:paraId="203686ED" w14:textId="77777777" w:rsidTr="00914838">
        <w:tc>
          <w:tcPr>
            <w:tcW w:w="2425" w:type="dxa"/>
          </w:tcPr>
          <w:p w14:paraId="5A345181" w14:textId="77777777" w:rsidR="002E0B71" w:rsidRPr="002E0B71" w:rsidRDefault="002E0B71" w:rsidP="00914838">
            <w:pPr>
              <w:jc w:val="both"/>
              <w:rPr>
                <w:rFonts w:asciiTheme="minorHAnsi" w:hAnsiTheme="minorHAnsi"/>
                <w:sz w:val="22"/>
                <w:szCs w:val="22"/>
              </w:rPr>
            </w:pPr>
            <w:r w:rsidRPr="002E0B71">
              <w:rPr>
                <w:rFonts w:asciiTheme="minorHAnsi" w:hAnsiTheme="minorHAnsi"/>
                <w:sz w:val="22"/>
                <w:szCs w:val="22"/>
              </w:rPr>
              <w:t>Email address</w:t>
            </w:r>
          </w:p>
        </w:tc>
        <w:tc>
          <w:tcPr>
            <w:tcW w:w="7650" w:type="dxa"/>
          </w:tcPr>
          <w:p w14:paraId="2427A6CB" w14:textId="77777777" w:rsidR="002E0B71" w:rsidRPr="002E0B71" w:rsidRDefault="002E0B71" w:rsidP="00914838">
            <w:pPr>
              <w:jc w:val="both"/>
              <w:rPr>
                <w:rFonts w:asciiTheme="minorHAnsi" w:hAnsiTheme="minorHAnsi"/>
              </w:rPr>
            </w:pPr>
          </w:p>
        </w:tc>
      </w:tr>
      <w:tr w:rsidR="002E0B71" w:rsidRPr="002E0B71" w14:paraId="19CC5B44" w14:textId="77777777" w:rsidTr="00914838">
        <w:tc>
          <w:tcPr>
            <w:tcW w:w="2425" w:type="dxa"/>
          </w:tcPr>
          <w:p w14:paraId="66E2E905" w14:textId="77777777" w:rsidR="002E0B71" w:rsidRPr="002E0B71" w:rsidRDefault="002E0B71" w:rsidP="00914838">
            <w:pPr>
              <w:jc w:val="both"/>
              <w:rPr>
                <w:rFonts w:asciiTheme="minorHAnsi" w:hAnsiTheme="minorHAnsi"/>
                <w:sz w:val="22"/>
                <w:szCs w:val="22"/>
              </w:rPr>
            </w:pPr>
            <w:r w:rsidRPr="002E0B71">
              <w:rPr>
                <w:rFonts w:asciiTheme="minorHAnsi" w:hAnsiTheme="minorHAnsi"/>
                <w:sz w:val="22"/>
                <w:szCs w:val="22"/>
              </w:rPr>
              <w:t>Phone number</w:t>
            </w:r>
          </w:p>
        </w:tc>
        <w:tc>
          <w:tcPr>
            <w:tcW w:w="7650" w:type="dxa"/>
          </w:tcPr>
          <w:p w14:paraId="2A124420" w14:textId="77777777" w:rsidR="002E0B71" w:rsidRPr="002E0B71" w:rsidRDefault="002E0B71" w:rsidP="00914838">
            <w:pPr>
              <w:jc w:val="both"/>
              <w:rPr>
                <w:rFonts w:asciiTheme="minorHAnsi" w:hAnsiTheme="minorHAnsi"/>
              </w:rPr>
            </w:pPr>
          </w:p>
        </w:tc>
      </w:tr>
      <w:tr w:rsidR="002E0B71" w:rsidRPr="002E0B71" w14:paraId="199C6AB5" w14:textId="77777777" w:rsidTr="00914838">
        <w:tc>
          <w:tcPr>
            <w:tcW w:w="2425" w:type="dxa"/>
          </w:tcPr>
          <w:p w14:paraId="4FD5F8CC" w14:textId="77777777" w:rsidR="002E0B71" w:rsidRPr="002E0B71" w:rsidRDefault="002E0B71" w:rsidP="00914838">
            <w:pPr>
              <w:jc w:val="both"/>
              <w:rPr>
                <w:rFonts w:asciiTheme="minorHAnsi" w:hAnsiTheme="minorHAnsi"/>
                <w:sz w:val="22"/>
                <w:szCs w:val="22"/>
              </w:rPr>
            </w:pPr>
            <w:r w:rsidRPr="002E0B71">
              <w:rPr>
                <w:rFonts w:asciiTheme="minorHAnsi" w:hAnsiTheme="minorHAnsi"/>
                <w:sz w:val="22"/>
                <w:szCs w:val="22"/>
              </w:rPr>
              <w:t>Address</w:t>
            </w:r>
          </w:p>
        </w:tc>
        <w:tc>
          <w:tcPr>
            <w:tcW w:w="7650" w:type="dxa"/>
          </w:tcPr>
          <w:p w14:paraId="5EB693AF" w14:textId="77777777" w:rsidR="002E0B71" w:rsidRPr="002E0B71" w:rsidRDefault="002E0B71" w:rsidP="00914838">
            <w:pPr>
              <w:jc w:val="both"/>
              <w:rPr>
                <w:rFonts w:asciiTheme="minorHAnsi" w:hAnsiTheme="minorHAnsi"/>
              </w:rPr>
            </w:pPr>
          </w:p>
          <w:p w14:paraId="1D4C77CB" w14:textId="77777777" w:rsidR="002E0B71" w:rsidRPr="002E0B71" w:rsidRDefault="002E0B71" w:rsidP="00914838">
            <w:pPr>
              <w:jc w:val="both"/>
              <w:rPr>
                <w:rFonts w:asciiTheme="minorHAnsi" w:hAnsiTheme="minorHAnsi"/>
              </w:rPr>
            </w:pPr>
          </w:p>
        </w:tc>
      </w:tr>
      <w:tr w:rsidR="002E0B71" w:rsidRPr="002E0B71" w14:paraId="5B477352" w14:textId="77777777" w:rsidTr="00914838">
        <w:tc>
          <w:tcPr>
            <w:tcW w:w="2425" w:type="dxa"/>
          </w:tcPr>
          <w:p w14:paraId="20B671EE" w14:textId="77777777" w:rsidR="002E0B71" w:rsidRPr="002E0B71" w:rsidRDefault="002E0B71" w:rsidP="00914838">
            <w:pPr>
              <w:jc w:val="both"/>
              <w:rPr>
                <w:rFonts w:asciiTheme="minorHAnsi" w:hAnsiTheme="minorHAnsi"/>
                <w:sz w:val="22"/>
                <w:szCs w:val="22"/>
              </w:rPr>
            </w:pPr>
            <w:r w:rsidRPr="002E0B71">
              <w:rPr>
                <w:rFonts w:asciiTheme="minorHAnsi" w:hAnsiTheme="minorHAnsi"/>
                <w:sz w:val="22"/>
                <w:szCs w:val="22"/>
              </w:rPr>
              <w:t>City, State Zip</w:t>
            </w:r>
          </w:p>
        </w:tc>
        <w:tc>
          <w:tcPr>
            <w:tcW w:w="7650" w:type="dxa"/>
          </w:tcPr>
          <w:p w14:paraId="123D7894" w14:textId="77777777" w:rsidR="002E0B71" w:rsidRPr="002E0B71" w:rsidRDefault="002E0B71" w:rsidP="00914838">
            <w:pPr>
              <w:jc w:val="both"/>
              <w:rPr>
                <w:rFonts w:asciiTheme="minorHAnsi" w:hAnsiTheme="minorHAnsi"/>
              </w:rPr>
            </w:pPr>
          </w:p>
        </w:tc>
      </w:tr>
    </w:tbl>
    <w:p w14:paraId="746D7F41" w14:textId="77777777" w:rsidR="002E0B71" w:rsidRDefault="002E0B71" w:rsidP="00E62D71">
      <w:pPr>
        <w:jc w:val="both"/>
      </w:pPr>
    </w:p>
    <w:p w14:paraId="27876E6D" w14:textId="77777777" w:rsidR="002E0B71" w:rsidRDefault="002E0B71" w:rsidP="00E62D71">
      <w:pPr>
        <w:jc w:val="both"/>
      </w:pPr>
      <w:r>
        <w:t>Property Information:</w:t>
      </w:r>
    </w:p>
    <w:tbl>
      <w:tblPr>
        <w:tblStyle w:val="TableGrid"/>
        <w:tblW w:w="10075" w:type="dxa"/>
        <w:tblLook w:val="04A0" w:firstRow="1" w:lastRow="0" w:firstColumn="1" w:lastColumn="0" w:noHBand="0" w:noVBand="1"/>
      </w:tblPr>
      <w:tblGrid>
        <w:gridCol w:w="2425"/>
        <w:gridCol w:w="7650"/>
      </w:tblGrid>
      <w:tr w:rsidR="002E0B71" w:rsidRPr="002E0B71" w14:paraId="050067B1" w14:textId="77777777" w:rsidTr="00914838">
        <w:tc>
          <w:tcPr>
            <w:tcW w:w="2425" w:type="dxa"/>
          </w:tcPr>
          <w:p w14:paraId="0BD8A9D8" w14:textId="29F41C18" w:rsidR="002E0B71" w:rsidRPr="002E0B71" w:rsidRDefault="002E0B71" w:rsidP="00914838">
            <w:pPr>
              <w:rPr>
                <w:rFonts w:asciiTheme="minorHAnsi" w:hAnsiTheme="minorHAnsi"/>
                <w:sz w:val="22"/>
                <w:szCs w:val="22"/>
              </w:rPr>
            </w:pPr>
            <w:r>
              <w:rPr>
                <w:rFonts w:asciiTheme="minorHAnsi" w:hAnsiTheme="minorHAnsi"/>
                <w:sz w:val="22"/>
                <w:szCs w:val="22"/>
              </w:rPr>
              <w:t>Property Tax ID#</w:t>
            </w:r>
          </w:p>
        </w:tc>
        <w:tc>
          <w:tcPr>
            <w:tcW w:w="7650" w:type="dxa"/>
          </w:tcPr>
          <w:p w14:paraId="11F87DD7" w14:textId="77777777" w:rsidR="002E0B71" w:rsidRPr="002E0B71" w:rsidRDefault="002E0B71" w:rsidP="00914838">
            <w:pPr>
              <w:jc w:val="both"/>
              <w:rPr>
                <w:rFonts w:asciiTheme="minorHAnsi" w:hAnsiTheme="minorHAnsi"/>
              </w:rPr>
            </w:pPr>
          </w:p>
        </w:tc>
      </w:tr>
      <w:tr w:rsidR="002E0B71" w:rsidRPr="002E0B71" w14:paraId="01AD1385" w14:textId="77777777" w:rsidTr="00914838">
        <w:tc>
          <w:tcPr>
            <w:tcW w:w="2425" w:type="dxa"/>
          </w:tcPr>
          <w:p w14:paraId="492E5805" w14:textId="1F3ADCE2" w:rsidR="002E0B71" w:rsidRPr="002E0B71" w:rsidRDefault="002E0B71" w:rsidP="00914838">
            <w:pPr>
              <w:jc w:val="both"/>
              <w:rPr>
                <w:rFonts w:asciiTheme="minorHAnsi" w:hAnsiTheme="minorHAnsi"/>
                <w:sz w:val="22"/>
                <w:szCs w:val="22"/>
              </w:rPr>
            </w:pPr>
            <w:r>
              <w:rPr>
                <w:rFonts w:asciiTheme="minorHAnsi" w:hAnsiTheme="minorHAnsi"/>
                <w:sz w:val="22"/>
                <w:szCs w:val="22"/>
              </w:rPr>
              <w:t xml:space="preserve">Physical </w:t>
            </w:r>
            <w:r w:rsidRPr="002E0B71">
              <w:rPr>
                <w:rFonts w:asciiTheme="minorHAnsi" w:hAnsiTheme="minorHAnsi"/>
                <w:sz w:val="22"/>
                <w:szCs w:val="22"/>
              </w:rPr>
              <w:t>Address</w:t>
            </w:r>
            <w:r>
              <w:rPr>
                <w:rFonts w:asciiTheme="minorHAnsi" w:hAnsiTheme="minorHAnsi"/>
                <w:sz w:val="22"/>
                <w:szCs w:val="22"/>
              </w:rPr>
              <w:t xml:space="preserve"> (Location)</w:t>
            </w:r>
          </w:p>
        </w:tc>
        <w:tc>
          <w:tcPr>
            <w:tcW w:w="7650" w:type="dxa"/>
          </w:tcPr>
          <w:p w14:paraId="11F39495" w14:textId="77777777" w:rsidR="002E0B71" w:rsidRPr="002E0B71" w:rsidRDefault="002E0B71" w:rsidP="00914838">
            <w:pPr>
              <w:jc w:val="both"/>
              <w:rPr>
                <w:rFonts w:asciiTheme="minorHAnsi" w:hAnsiTheme="minorHAnsi"/>
              </w:rPr>
            </w:pPr>
          </w:p>
          <w:p w14:paraId="4897C6A9" w14:textId="77777777" w:rsidR="002E0B71" w:rsidRPr="002E0B71" w:rsidRDefault="002E0B71" w:rsidP="00914838">
            <w:pPr>
              <w:jc w:val="both"/>
              <w:rPr>
                <w:rFonts w:asciiTheme="minorHAnsi" w:hAnsiTheme="minorHAnsi"/>
              </w:rPr>
            </w:pPr>
          </w:p>
        </w:tc>
      </w:tr>
      <w:tr w:rsidR="002E0B71" w:rsidRPr="002E0B71" w14:paraId="0A9575E5" w14:textId="77777777" w:rsidTr="00914838">
        <w:tc>
          <w:tcPr>
            <w:tcW w:w="2425" w:type="dxa"/>
          </w:tcPr>
          <w:p w14:paraId="67D28BCA" w14:textId="77777777" w:rsidR="002E0B71" w:rsidRPr="002E0B71" w:rsidRDefault="002E0B71" w:rsidP="00914838">
            <w:pPr>
              <w:jc w:val="both"/>
              <w:rPr>
                <w:rFonts w:asciiTheme="minorHAnsi" w:hAnsiTheme="minorHAnsi"/>
                <w:sz w:val="22"/>
                <w:szCs w:val="22"/>
              </w:rPr>
            </w:pPr>
            <w:r w:rsidRPr="002E0B71">
              <w:rPr>
                <w:rFonts w:asciiTheme="minorHAnsi" w:hAnsiTheme="minorHAnsi"/>
                <w:sz w:val="22"/>
                <w:szCs w:val="22"/>
              </w:rPr>
              <w:t>City, State Zip</w:t>
            </w:r>
          </w:p>
        </w:tc>
        <w:tc>
          <w:tcPr>
            <w:tcW w:w="7650" w:type="dxa"/>
          </w:tcPr>
          <w:p w14:paraId="1349A040" w14:textId="77777777" w:rsidR="002E0B71" w:rsidRPr="002E0B71" w:rsidRDefault="002E0B71" w:rsidP="00914838">
            <w:pPr>
              <w:jc w:val="both"/>
              <w:rPr>
                <w:rFonts w:asciiTheme="minorHAnsi" w:hAnsiTheme="minorHAnsi"/>
              </w:rPr>
            </w:pPr>
          </w:p>
        </w:tc>
      </w:tr>
      <w:tr w:rsidR="002E0B71" w:rsidRPr="002E0B71" w14:paraId="064BA2D3" w14:textId="77777777" w:rsidTr="00914838">
        <w:tc>
          <w:tcPr>
            <w:tcW w:w="2425" w:type="dxa"/>
          </w:tcPr>
          <w:p w14:paraId="69FC426E" w14:textId="33D31E23" w:rsidR="002E0B71" w:rsidRPr="002E0B71" w:rsidRDefault="002E0B71" w:rsidP="00914838">
            <w:pPr>
              <w:jc w:val="both"/>
              <w:rPr>
                <w:rFonts w:asciiTheme="minorHAnsi" w:hAnsiTheme="minorHAnsi"/>
                <w:sz w:val="22"/>
                <w:szCs w:val="22"/>
              </w:rPr>
            </w:pPr>
            <w:r>
              <w:rPr>
                <w:rFonts w:asciiTheme="minorHAnsi" w:hAnsiTheme="minorHAnsi"/>
                <w:sz w:val="22"/>
                <w:szCs w:val="22"/>
              </w:rPr>
              <w:t>Property Type</w:t>
            </w:r>
          </w:p>
        </w:tc>
        <w:tc>
          <w:tcPr>
            <w:tcW w:w="7650" w:type="dxa"/>
          </w:tcPr>
          <w:p w14:paraId="0D8D7199" w14:textId="77777777" w:rsidR="002E0B71" w:rsidRPr="002E0B71" w:rsidRDefault="002E0B71" w:rsidP="00914838">
            <w:pPr>
              <w:jc w:val="both"/>
            </w:pPr>
          </w:p>
        </w:tc>
      </w:tr>
    </w:tbl>
    <w:p w14:paraId="609EF278" w14:textId="77777777" w:rsidR="002E0B71" w:rsidRDefault="002E0B71" w:rsidP="00E62D71">
      <w:pPr>
        <w:jc w:val="both"/>
      </w:pPr>
    </w:p>
    <w:tbl>
      <w:tblPr>
        <w:tblStyle w:val="TableGrid"/>
        <w:tblW w:w="0" w:type="auto"/>
        <w:tblLook w:val="04A0" w:firstRow="1" w:lastRow="0" w:firstColumn="1" w:lastColumn="0" w:noHBand="0" w:noVBand="1"/>
      </w:tblPr>
      <w:tblGrid>
        <w:gridCol w:w="3145"/>
        <w:gridCol w:w="5400"/>
        <w:gridCol w:w="720"/>
        <w:gridCol w:w="805"/>
      </w:tblGrid>
      <w:tr w:rsidR="00797DFF" w:rsidRPr="00797DFF" w14:paraId="2DE06100" w14:textId="77777777" w:rsidTr="00797DFF">
        <w:tc>
          <w:tcPr>
            <w:tcW w:w="8545" w:type="dxa"/>
            <w:gridSpan w:val="2"/>
          </w:tcPr>
          <w:p w14:paraId="04C388D8" w14:textId="77777777" w:rsidR="00797DFF" w:rsidRPr="00797DFF" w:rsidRDefault="00797DFF" w:rsidP="00914972">
            <w:pPr>
              <w:jc w:val="both"/>
              <w:rPr>
                <w:rFonts w:asciiTheme="minorHAnsi" w:hAnsiTheme="minorHAnsi"/>
                <w:sz w:val="22"/>
                <w:szCs w:val="22"/>
              </w:rPr>
            </w:pPr>
          </w:p>
        </w:tc>
        <w:tc>
          <w:tcPr>
            <w:tcW w:w="720" w:type="dxa"/>
          </w:tcPr>
          <w:p w14:paraId="5C65675C" w14:textId="1E46C140" w:rsidR="00797DFF" w:rsidRPr="00797DFF" w:rsidRDefault="00797DFF" w:rsidP="00914972">
            <w:pPr>
              <w:jc w:val="both"/>
              <w:rPr>
                <w:rFonts w:asciiTheme="minorHAnsi" w:hAnsiTheme="minorHAnsi"/>
                <w:sz w:val="22"/>
                <w:szCs w:val="22"/>
              </w:rPr>
            </w:pPr>
            <w:r w:rsidRPr="00797DFF">
              <w:rPr>
                <w:rFonts w:asciiTheme="minorHAnsi" w:hAnsiTheme="minorHAnsi"/>
                <w:sz w:val="22"/>
                <w:szCs w:val="22"/>
              </w:rPr>
              <w:t>YES</w:t>
            </w:r>
          </w:p>
        </w:tc>
        <w:tc>
          <w:tcPr>
            <w:tcW w:w="805" w:type="dxa"/>
          </w:tcPr>
          <w:p w14:paraId="393B2AA9" w14:textId="42B55754" w:rsidR="00797DFF" w:rsidRPr="00797DFF" w:rsidRDefault="00797DFF" w:rsidP="00914972">
            <w:pPr>
              <w:jc w:val="both"/>
              <w:rPr>
                <w:rFonts w:asciiTheme="minorHAnsi" w:hAnsiTheme="minorHAnsi"/>
                <w:sz w:val="22"/>
                <w:szCs w:val="22"/>
              </w:rPr>
            </w:pPr>
            <w:r w:rsidRPr="00797DFF">
              <w:rPr>
                <w:rFonts w:asciiTheme="minorHAnsi" w:hAnsiTheme="minorHAnsi"/>
                <w:sz w:val="22"/>
                <w:szCs w:val="22"/>
              </w:rPr>
              <w:t>NO</w:t>
            </w:r>
          </w:p>
        </w:tc>
      </w:tr>
      <w:tr w:rsidR="00797DFF" w:rsidRPr="00797DFF" w14:paraId="169F7E98" w14:textId="37869E03" w:rsidTr="00797DFF">
        <w:tc>
          <w:tcPr>
            <w:tcW w:w="8545" w:type="dxa"/>
            <w:gridSpan w:val="2"/>
          </w:tcPr>
          <w:p w14:paraId="4D60D385" w14:textId="77777777" w:rsidR="00797DFF" w:rsidRPr="00797DFF" w:rsidRDefault="00797DFF" w:rsidP="00914972">
            <w:pPr>
              <w:jc w:val="both"/>
              <w:rPr>
                <w:rFonts w:asciiTheme="minorHAnsi" w:hAnsiTheme="minorHAnsi"/>
                <w:sz w:val="22"/>
                <w:szCs w:val="22"/>
              </w:rPr>
            </w:pPr>
            <w:r w:rsidRPr="00797DFF">
              <w:rPr>
                <w:rFonts w:asciiTheme="minorHAnsi" w:hAnsiTheme="minorHAnsi"/>
                <w:sz w:val="22"/>
                <w:szCs w:val="22"/>
              </w:rPr>
              <w:t>Is the proposed project site an existing building?</w:t>
            </w:r>
          </w:p>
        </w:tc>
        <w:sdt>
          <w:sdtPr>
            <w:id w:val="-1343702539"/>
            <w14:checkbox>
              <w14:checked w14:val="0"/>
              <w14:checkedState w14:val="2612" w14:font="MS Gothic"/>
              <w14:uncheckedState w14:val="2610" w14:font="MS Gothic"/>
            </w14:checkbox>
          </w:sdtPr>
          <w:sdtEndPr/>
          <w:sdtContent>
            <w:tc>
              <w:tcPr>
                <w:tcW w:w="720" w:type="dxa"/>
              </w:tcPr>
              <w:p w14:paraId="3C22BEDA" w14:textId="659758F8" w:rsidR="00797DFF" w:rsidRPr="00797DFF" w:rsidRDefault="006B7643" w:rsidP="00914972">
                <w:pPr>
                  <w:jc w:val="both"/>
                  <w:rPr>
                    <w:rFonts w:asciiTheme="minorHAnsi" w:hAnsiTheme="minorHAnsi"/>
                    <w:sz w:val="22"/>
                    <w:szCs w:val="22"/>
                  </w:rPr>
                </w:pPr>
                <w:r>
                  <w:rPr>
                    <w:rFonts w:ascii="MS Gothic" w:eastAsia="MS Gothic" w:hAnsi="MS Gothic" w:hint="eastAsia"/>
                  </w:rPr>
                  <w:t>☐</w:t>
                </w:r>
              </w:p>
            </w:tc>
          </w:sdtContent>
        </w:sdt>
        <w:sdt>
          <w:sdtPr>
            <w:id w:val="132385713"/>
            <w14:checkbox>
              <w14:checked w14:val="0"/>
              <w14:checkedState w14:val="2612" w14:font="MS Gothic"/>
              <w14:uncheckedState w14:val="2610" w14:font="MS Gothic"/>
            </w14:checkbox>
          </w:sdtPr>
          <w:sdtEndPr/>
          <w:sdtContent>
            <w:tc>
              <w:tcPr>
                <w:tcW w:w="805" w:type="dxa"/>
              </w:tcPr>
              <w:p w14:paraId="4268BB05" w14:textId="66DFCA8F" w:rsidR="00797DFF" w:rsidRPr="00797DFF" w:rsidRDefault="00797DFF" w:rsidP="00914972">
                <w:pPr>
                  <w:jc w:val="both"/>
                  <w:rPr>
                    <w:rFonts w:asciiTheme="minorHAnsi" w:hAnsiTheme="minorHAnsi"/>
                    <w:sz w:val="22"/>
                    <w:szCs w:val="22"/>
                  </w:rPr>
                </w:pPr>
                <w:r>
                  <w:rPr>
                    <w:rFonts w:ascii="MS Gothic" w:eastAsia="MS Gothic" w:hAnsi="MS Gothic" w:hint="eastAsia"/>
                    <w:sz w:val="22"/>
                    <w:szCs w:val="22"/>
                  </w:rPr>
                  <w:t>☐</w:t>
                </w:r>
              </w:p>
            </w:tc>
          </w:sdtContent>
        </w:sdt>
      </w:tr>
      <w:tr w:rsidR="00797DFF" w:rsidRPr="00797DFF" w14:paraId="419490C2" w14:textId="46DB982A" w:rsidTr="00797DFF">
        <w:tc>
          <w:tcPr>
            <w:tcW w:w="8545" w:type="dxa"/>
            <w:gridSpan w:val="2"/>
          </w:tcPr>
          <w:p w14:paraId="7FC8488F" w14:textId="77777777" w:rsidR="00797DFF" w:rsidRPr="00797DFF" w:rsidRDefault="00797DFF" w:rsidP="00914972">
            <w:pPr>
              <w:jc w:val="both"/>
              <w:rPr>
                <w:rFonts w:asciiTheme="minorHAnsi" w:hAnsiTheme="minorHAnsi"/>
                <w:sz w:val="22"/>
                <w:szCs w:val="22"/>
              </w:rPr>
            </w:pPr>
            <w:r w:rsidRPr="00797DFF">
              <w:rPr>
                <w:rFonts w:asciiTheme="minorHAnsi" w:hAnsiTheme="minorHAnsi"/>
                <w:sz w:val="22"/>
                <w:szCs w:val="22"/>
              </w:rPr>
              <w:t xml:space="preserve">Is this a refinancing request? </w:t>
            </w:r>
          </w:p>
        </w:tc>
        <w:sdt>
          <w:sdtPr>
            <w:id w:val="839739652"/>
            <w14:checkbox>
              <w14:checked w14:val="0"/>
              <w14:checkedState w14:val="2612" w14:font="MS Gothic"/>
              <w14:uncheckedState w14:val="2610" w14:font="MS Gothic"/>
            </w14:checkbox>
          </w:sdtPr>
          <w:sdtEndPr/>
          <w:sdtContent>
            <w:tc>
              <w:tcPr>
                <w:tcW w:w="720" w:type="dxa"/>
              </w:tcPr>
              <w:p w14:paraId="5BFF68A6" w14:textId="10C5A942" w:rsidR="00797DFF" w:rsidRPr="00797DFF" w:rsidRDefault="00797DFF" w:rsidP="00914972">
                <w:pPr>
                  <w:jc w:val="both"/>
                  <w:rPr>
                    <w:rFonts w:asciiTheme="minorHAnsi" w:hAnsiTheme="minorHAnsi"/>
                    <w:sz w:val="22"/>
                    <w:szCs w:val="22"/>
                  </w:rPr>
                </w:pPr>
                <w:r>
                  <w:rPr>
                    <w:rFonts w:ascii="MS Gothic" w:eastAsia="MS Gothic" w:hAnsi="MS Gothic" w:hint="eastAsia"/>
                    <w:sz w:val="22"/>
                    <w:szCs w:val="22"/>
                  </w:rPr>
                  <w:t>☐</w:t>
                </w:r>
              </w:p>
            </w:tc>
          </w:sdtContent>
        </w:sdt>
        <w:sdt>
          <w:sdtPr>
            <w:id w:val="-2092612609"/>
            <w14:checkbox>
              <w14:checked w14:val="0"/>
              <w14:checkedState w14:val="2612" w14:font="MS Gothic"/>
              <w14:uncheckedState w14:val="2610" w14:font="MS Gothic"/>
            </w14:checkbox>
          </w:sdtPr>
          <w:sdtEndPr/>
          <w:sdtContent>
            <w:tc>
              <w:tcPr>
                <w:tcW w:w="805" w:type="dxa"/>
              </w:tcPr>
              <w:p w14:paraId="71696BEE" w14:textId="7536C9A3" w:rsidR="00797DFF" w:rsidRPr="00797DFF" w:rsidRDefault="00797DFF" w:rsidP="00914972">
                <w:pPr>
                  <w:jc w:val="both"/>
                  <w:rPr>
                    <w:rFonts w:asciiTheme="minorHAnsi" w:hAnsiTheme="minorHAnsi"/>
                    <w:sz w:val="22"/>
                    <w:szCs w:val="22"/>
                  </w:rPr>
                </w:pPr>
                <w:r>
                  <w:rPr>
                    <w:rFonts w:ascii="MS Gothic" w:eastAsia="MS Gothic" w:hAnsi="MS Gothic" w:hint="eastAsia"/>
                    <w:sz w:val="22"/>
                    <w:szCs w:val="22"/>
                  </w:rPr>
                  <w:t>☐</w:t>
                </w:r>
              </w:p>
            </w:tc>
          </w:sdtContent>
        </w:sdt>
      </w:tr>
      <w:tr w:rsidR="00797DFF" w:rsidRPr="00797DFF" w14:paraId="4CA7543D" w14:textId="745E8025" w:rsidTr="00797DFF">
        <w:tc>
          <w:tcPr>
            <w:tcW w:w="8545" w:type="dxa"/>
            <w:gridSpan w:val="2"/>
          </w:tcPr>
          <w:p w14:paraId="7B823139" w14:textId="77777777" w:rsidR="00797DFF" w:rsidRPr="00797DFF" w:rsidRDefault="00797DFF" w:rsidP="00914972">
            <w:pPr>
              <w:jc w:val="both"/>
              <w:rPr>
                <w:rFonts w:asciiTheme="minorHAnsi" w:hAnsiTheme="minorHAnsi"/>
                <w:sz w:val="22"/>
                <w:szCs w:val="22"/>
              </w:rPr>
            </w:pPr>
            <w:r w:rsidRPr="00797DFF">
              <w:rPr>
                <w:rFonts w:asciiTheme="minorHAnsi" w:hAnsiTheme="minorHAnsi"/>
                <w:sz w:val="22"/>
                <w:szCs w:val="22"/>
              </w:rPr>
              <w:t xml:space="preserve">Is the property current on all property taxes and municipal assessments? </w:t>
            </w:r>
          </w:p>
        </w:tc>
        <w:sdt>
          <w:sdtPr>
            <w:id w:val="1769195315"/>
            <w14:checkbox>
              <w14:checked w14:val="0"/>
              <w14:checkedState w14:val="2612" w14:font="MS Gothic"/>
              <w14:uncheckedState w14:val="2610" w14:font="MS Gothic"/>
            </w14:checkbox>
          </w:sdtPr>
          <w:sdtEndPr/>
          <w:sdtContent>
            <w:tc>
              <w:tcPr>
                <w:tcW w:w="720" w:type="dxa"/>
              </w:tcPr>
              <w:p w14:paraId="74351CCD" w14:textId="2F7C8ABA" w:rsidR="00797DFF" w:rsidRPr="00797DFF" w:rsidRDefault="00797DFF" w:rsidP="00914972">
                <w:pPr>
                  <w:jc w:val="both"/>
                  <w:rPr>
                    <w:rFonts w:asciiTheme="minorHAnsi" w:hAnsiTheme="minorHAnsi"/>
                    <w:sz w:val="22"/>
                    <w:szCs w:val="22"/>
                  </w:rPr>
                </w:pPr>
                <w:r>
                  <w:rPr>
                    <w:rFonts w:ascii="MS Gothic" w:eastAsia="MS Gothic" w:hAnsi="MS Gothic" w:hint="eastAsia"/>
                    <w:sz w:val="22"/>
                    <w:szCs w:val="22"/>
                  </w:rPr>
                  <w:t>☐</w:t>
                </w:r>
              </w:p>
            </w:tc>
          </w:sdtContent>
        </w:sdt>
        <w:sdt>
          <w:sdtPr>
            <w:id w:val="-1005823209"/>
            <w14:checkbox>
              <w14:checked w14:val="0"/>
              <w14:checkedState w14:val="2612" w14:font="MS Gothic"/>
              <w14:uncheckedState w14:val="2610" w14:font="MS Gothic"/>
            </w14:checkbox>
          </w:sdtPr>
          <w:sdtEndPr/>
          <w:sdtContent>
            <w:tc>
              <w:tcPr>
                <w:tcW w:w="805" w:type="dxa"/>
              </w:tcPr>
              <w:p w14:paraId="686700DA" w14:textId="62B9181C" w:rsidR="00797DFF" w:rsidRPr="00797DFF" w:rsidRDefault="00797DFF" w:rsidP="00914972">
                <w:pPr>
                  <w:jc w:val="both"/>
                  <w:rPr>
                    <w:rFonts w:asciiTheme="minorHAnsi" w:hAnsiTheme="minorHAnsi"/>
                    <w:sz w:val="22"/>
                    <w:szCs w:val="22"/>
                  </w:rPr>
                </w:pPr>
                <w:r>
                  <w:rPr>
                    <w:rFonts w:ascii="MS Gothic" w:eastAsia="MS Gothic" w:hAnsi="MS Gothic" w:hint="eastAsia"/>
                    <w:sz w:val="22"/>
                    <w:szCs w:val="22"/>
                  </w:rPr>
                  <w:t>☐</w:t>
                </w:r>
              </w:p>
            </w:tc>
          </w:sdtContent>
        </w:sdt>
      </w:tr>
      <w:tr w:rsidR="00797DFF" w:rsidRPr="00797DFF" w14:paraId="198212EB" w14:textId="52989D4F" w:rsidTr="00797DFF">
        <w:tc>
          <w:tcPr>
            <w:tcW w:w="8545" w:type="dxa"/>
            <w:gridSpan w:val="2"/>
          </w:tcPr>
          <w:p w14:paraId="4A577DCE" w14:textId="77777777" w:rsidR="00797DFF" w:rsidRPr="00797DFF" w:rsidRDefault="00797DFF" w:rsidP="00914972">
            <w:pPr>
              <w:jc w:val="both"/>
              <w:rPr>
                <w:rFonts w:asciiTheme="minorHAnsi" w:hAnsiTheme="minorHAnsi"/>
                <w:sz w:val="22"/>
                <w:szCs w:val="22"/>
              </w:rPr>
            </w:pPr>
            <w:r w:rsidRPr="00797DFF">
              <w:rPr>
                <w:rFonts w:asciiTheme="minorHAnsi" w:hAnsiTheme="minorHAnsi"/>
                <w:sz w:val="22"/>
                <w:szCs w:val="22"/>
              </w:rPr>
              <w:t>Can you confirm that the property is neither insolvent nor in bankruptcy proceedings?</w:t>
            </w:r>
          </w:p>
        </w:tc>
        <w:sdt>
          <w:sdtPr>
            <w:id w:val="180100600"/>
            <w14:checkbox>
              <w14:checked w14:val="0"/>
              <w14:checkedState w14:val="2612" w14:font="MS Gothic"/>
              <w14:uncheckedState w14:val="2610" w14:font="MS Gothic"/>
            </w14:checkbox>
          </w:sdtPr>
          <w:sdtEndPr/>
          <w:sdtContent>
            <w:tc>
              <w:tcPr>
                <w:tcW w:w="720" w:type="dxa"/>
              </w:tcPr>
              <w:p w14:paraId="4D19A538" w14:textId="7C493596" w:rsidR="00797DFF" w:rsidRPr="00797DFF" w:rsidRDefault="00797DFF" w:rsidP="00914972">
                <w:pPr>
                  <w:jc w:val="both"/>
                  <w:rPr>
                    <w:rFonts w:asciiTheme="minorHAnsi" w:hAnsiTheme="minorHAnsi"/>
                    <w:sz w:val="22"/>
                    <w:szCs w:val="22"/>
                  </w:rPr>
                </w:pPr>
                <w:r>
                  <w:rPr>
                    <w:rFonts w:ascii="MS Gothic" w:eastAsia="MS Gothic" w:hAnsi="MS Gothic" w:hint="eastAsia"/>
                    <w:sz w:val="22"/>
                    <w:szCs w:val="22"/>
                  </w:rPr>
                  <w:t>☐</w:t>
                </w:r>
              </w:p>
            </w:tc>
          </w:sdtContent>
        </w:sdt>
        <w:sdt>
          <w:sdtPr>
            <w:id w:val="-1074196806"/>
            <w14:checkbox>
              <w14:checked w14:val="0"/>
              <w14:checkedState w14:val="2612" w14:font="MS Gothic"/>
              <w14:uncheckedState w14:val="2610" w14:font="MS Gothic"/>
            </w14:checkbox>
          </w:sdtPr>
          <w:sdtEndPr/>
          <w:sdtContent>
            <w:tc>
              <w:tcPr>
                <w:tcW w:w="805" w:type="dxa"/>
              </w:tcPr>
              <w:p w14:paraId="43D7D20A" w14:textId="2156EC32" w:rsidR="00797DFF" w:rsidRPr="00797DFF" w:rsidRDefault="00797DFF" w:rsidP="00914972">
                <w:pPr>
                  <w:jc w:val="both"/>
                  <w:rPr>
                    <w:rFonts w:asciiTheme="minorHAnsi" w:hAnsiTheme="minorHAnsi"/>
                    <w:sz w:val="22"/>
                    <w:szCs w:val="22"/>
                  </w:rPr>
                </w:pPr>
                <w:r>
                  <w:rPr>
                    <w:rFonts w:ascii="MS Gothic" w:eastAsia="MS Gothic" w:hAnsi="MS Gothic" w:hint="eastAsia"/>
                    <w:sz w:val="22"/>
                    <w:szCs w:val="22"/>
                  </w:rPr>
                  <w:t>☐</w:t>
                </w:r>
              </w:p>
            </w:tc>
          </w:sdtContent>
        </w:sdt>
      </w:tr>
      <w:tr w:rsidR="00797DFF" w:rsidRPr="00797DFF" w14:paraId="14C13A40" w14:textId="49A1AA84" w:rsidTr="00DA687F">
        <w:tc>
          <w:tcPr>
            <w:tcW w:w="8545" w:type="dxa"/>
            <w:gridSpan w:val="2"/>
          </w:tcPr>
          <w:p w14:paraId="2E1C7500" w14:textId="77777777" w:rsidR="00797DFF" w:rsidRPr="00797DFF" w:rsidRDefault="00797DFF" w:rsidP="00914972">
            <w:pPr>
              <w:jc w:val="both"/>
              <w:rPr>
                <w:rFonts w:asciiTheme="minorHAnsi" w:hAnsiTheme="minorHAnsi"/>
                <w:sz w:val="22"/>
                <w:szCs w:val="22"/>
              </w:rPr>
            </w:pPr>
            <w:r w:rsidRPr="00797DFF">
              <w:rPr>
                <w:rFonts w:asciiTheme="minorHAnsi" w:hAnsiTheme="minorHAnsi"/>
                <w:sz w:val="22"/>
                <w:szCs w:val="22"/>
              </w:rPr>
              <w:t>What is the assessed value of the property?</w:t>
            </w:r>
          </w:p>
        </w:tc>
        <w:tc>
          <w:tcPr>
            <w:tcW w:w="1525" w:type="dxa"/>
            <w:gridSpan w:val="2"/>
          </w:tcPr>
          <w:p w14:paraId="5A175E79" w14:textId="05D64BEF" w:rsidR="00797DFF" w:rsidRPr="00357E42" w:rsidRDefault="00357E42" w:rsidP="00914972">
            <w:pPr>
              <w:jc w:val="both"/>
              <w:rPr>
                <w:rFonts w:asciiTheme="minorHAnsi" w:hAnsiTheme="minorHAnsi"/>
                <w:sz w:val="22"/>
                <w:szCs w:val="22"/>
              </w:rPr>
            </w:pPr>
            <w:r w:rsidRPr="00357E42">
              <w:rPr>
                <w:rFonts w:asciiTheme="minorHAnsi" w:hAnsiTheme="minorHAnsi"/>
                <w:sz w:val="22"/>
                <w:szCs w:val="22"/>
              </w:rPr>
              <w:t>$</w:t>
            </w:r>
          </w:p>
        </w:tc>
      </w:tr>
      <w:tr w:rsidR="00357E42" w:rsidRPr="00797DFF" w14:paraId="7978AC3E" w14:textId="4D901D99" w:rsidTr="00D9112B">
        <w:tc>
          <w:tcPr>
            <w:tcW w:w="8545" w:type="dxa"/>
            <w:gridSpan w:val="2"/>
          </w:tcPr>
          <w:p w14:paraId="53E45408" w14:textId="77777777" w:rsidR="00357E42" w:rsidRPr="00797DFF" w:rsidRDefault="00357E42" w:rsidP="00914972">
            <w:pPr>
              <w:jc w:val="both"/>
              <w:rPr>
                <w:rFonts w:asciiTheme="minorHAnsi" w:hAnsiTheme="minorHAnsi"/>
                <w:sz w:val="22"/>
                <w:szCs w:val="22"/>
              </w:rPr>
            </w:pPr>
            <w:r w:rsidRPr="00797DFF">
              <w:rPr>
                <w:rFonts w:asciiTheme="minorHAnsi" w:hAnsiTheme="minorHAnsi"/>
                <w:sz w:val="22"/>
                <w:szCs w:val="22"/>
              </w:rPr>
              <w:t>What is the year of assessment?</w:t>
            </w:r>
          </w:p>
        </w:tc>
        <w:tc>
          <w:tcPr>
            <w:tcW w:w="1525" w:type="dxa"/>
            <w:gridSpan w:val="2"/>
          </w:tcPr>
          <w:p w14:paraId="2CCC6806" w14:textId="509B7E74" w:rsidR="00357E42" w:rsidRPr="00797DFF" w:rsidRDefault="00357E42" w:rsidP="00914972">
            <w:pPr>
              <w:jc w:val="both"/>
              <w:rPr>
                <w:rFonts w:asciiTheme="minorHAnsi" w:hAnsiTheme="minorHAnsi"/>
                <w:sz w:val="22"/>
                <w:szCs w:val="22"/>
              </w:rPr>
            </w:pPr>
          </w:p>
        </w:tc>
      </w:tr>
      <w:tr w:rsidR="00357E42" w:rsidRPr="00797DFF" w14:paraId="08CE03CA" w14:textId="38BF882B" w:rsidTr="00D35722">
        <w:tc>
          <w:tcPr>
            <w:tcW w:w="8545" w:type="dxa"/>
            <w:gridSpan w:val="2"/>
          </w:tcPr>
          <w:p w14:paraId="2574B199" w14:textId="77777777" w:rsidR="00357E42" w:rsidRPr="00797DFF" w:rsidRDefault="00357E42" w:rsidP="00914972">
            <w:pPr>
              <w:jc w:val="both"/>
              <w:rPr>
                <w:rFonts w:asciiTheme="minorHAnsi" w:hAnsiTheme="minorHAnsi"/>
                <w:sz w:val="22"/>
                <w:szCs w:val="22"/>
              </w:rPr>
            </w:pPr>
            <w:r w:rsidRPr="00797DFF">
              <w:rPr>
                <w:rFonts w:asciiTheme="minorHAnsi" w:hAnsiTheme="minorHAnsi"/>
                <w:sz w:val="22"/>
                <w:szCs w:val="22"/>
              </w:rPr>
              <w:t>What is the appraised value of the property, if applicable?</w:t>
            </w:r>
          </w:p>
        </w:tc>
        <w:tc>
          <w:tcPr>
            <w:tcW w:w="1525" w:type="dxa"/>
            <w:gridSpan w:val="2"/>
          </w:tcPr>
          <w:p w14:paraId="26D7B93B" w14:textId="10059B1D" w:rsidR="00357E42" w:rsidRPr="00797DFF" w:rsidRDefault="00357E42" w:rsidP="00914972">
            <w:pPr>
              <w:jc w:val="both"/>
              <w:rPr>
                <w:rFonts w:asciiTheme="minorHAnsi" w:hAnsiTheme="minorHAnsi"/>
                <w:sz w:val="22"/>
                <w:szCs w:val="22"/>
              </w:rPr>
            </w:pPr>
            <w:r>
              <w:rPr>
                <w:rFonts w:asciiTheme="minorHAnsi" w:hAnsiTheme="minorHAnsi"/>
                <w:sz w:val="22"/>
                <w:szCs w:val="22"/>
              </w:rPr>
              <w:t>$</w:t>
            </w:r>
          </w:p>
        </w:tc>
      </w:tr>
      <w:tr w:rsidR="00357E42" w:rsidRPr="00797DFF" w14:paraId="1C3A7DF2" w14:textId="3CE9DD95" w:rsidTr="000D5775">
        <w:tc>
          <w:tcPr>
            <w:tcW w:w="8545" w:type="dxa"/>
            <w:gridSpan w:val="2"/>
          </w:tcPr>
          <w:p w14:paraId="6274219D" w14:textId="77777777" w:rsidR="00357E42" w:rsidRPr="00797DFF" w:rsidRDefault="00357E42" w:rsidP="00914972">
            <w:pPr>
              <w:jc w:val="both"/>
              <w:rPr>
                <w:rFonts w:asciiTheme="minorHAnsi" w:hAnsiTheme="minorHAnsi"/>
                <w:sz w:val="22"/>
                <w:szCs w:val="22"/>
              </w:rPr>
            </w:pPr>
            <w:r w:rsidRPr="00797DFF">
              <w:rPr>
                <w:rFonts w:asciiTheme="minorHAnsi" w:hAnsiTheme="minorHAnsi"/>
                <w:sz w:val="22"/>
                <w:szCs w:val="22"/>
              </w:rPr>
              <w:t>What is the year of the appraisal, if applicable?</w:t>
            </w:r>
          </w:p>
        </w:tc>
        <w:tc>
          <w:tcPr>
            <w:tcW w:w="1525" w:type="dxa"/>
            <w:gridSpan w:val="2"/>
          </w:tcPr>
          <w:p w14:paraId="72E66C1A" w14:textId="421C73BD" w:rsidR="00357E42" w:rsidRPr="00797DFF" w:rsidRDefault="00357E42" w:rsidP="00914972">
            <w:pPr>
              <w:jc w:val="both"/>
              <w:rPr>
                <w:rFonts w:asciiTheme="minorHAnsi" w:hAnsiTheme="minorHAnsi"/>
                <w:sz w:val="22"/>
                <w:szCs w:val="22"/>
              </w:rPr>
            </w:pPr>
          </w:p>
        </w:tc>
      </w:tr>
      <w:tr w:rsidR="00797DFF" w:rsidRPr="00797DFF" w14:paraId="5ECFAAF3" w14:textId="0CCE0C85" w:rsidTr="00797DFF">
        <w:tc>
          <w:tcPr>
            <w:tcW w:w="8545" w:type="dxa"/>
            <w:gridSpan w:val="2"/>
          </w:tcPr>
          <w:p w14:paraId="0AFE74B3" w14:textId="77777777" w:rsidR="00797DFF" w:rsidRPr="00797DFF" w:rsidRDefault="00797DFF" w:rsidP="00914972">
            <w:pPr>
              <w:jc w:val="both"/>
              <w:rPr>
                <w:rFonts w:asciiTheme="minorHAnsi" w:hAnsiTheme="minorHAnsi"/>
                <w:sz w:val="22"/>
                <w:szCs w:val="22"/>
              </w:rPr>
            </w:pPr>
            <w:r w:rsidRPr="00797DFF">
              <w:rPr>
                <w:rFonts w:asciiTheme="minorHAnsi" w:hAnsiTheme="minorHAnsi"/>
                <w:sz w:val="22"/>
                <w:szCs w:val="22"/>
              </w:rPr>
              <w:lastRenderedPageBreak/>
              <w:t>Is there an active mortgage holder for this property?</w:t>
            </w:r>
          </w:p>
        </w:tc>
        <w:sdt>
          <w:sdtPr>
            <w:id w:val="1183785632"/>
            <w14:checkbox>
              <w14:checked w14:val="0"/>
              <w14:checkedState w14:val="2612" w14:font="MS Gothic"/>
              <w14:uncheckedState w14:val="2610" w14:font="MS Gothic"/>
            </w14:checkbox>
          </w:sdtPr>
          <w:sdtEndPr/>
          <w:sdtContent>
            <w:tc>
              <w:tcPr>
                <w:tcW w:w="720" w:type="dxa"/>
              </w:tcPr>
              <w:p w14:paraId="21AC06F8" w14:textId="48C61FC8" w:rsidR="00797DFF" w:rsidRPr="00797DFF" w:rsidRDefault="00797DFF" w:rsidP="00914972">
                <w:pPr>
                  <w:jc w:val="both"/>
                  <w:rPr>
                    <w:rFonts w:asciiTheme="minorHAnsi" w:hAnsiTheme="minorHAnsi"/>
                    <w:sz w:val="22"/>
                    <w:szCs w:val="22"/>
                  </w:rPr>
                </w:pPr>
                <w:r>
                  <w:rPr>
                    <w:rFonts w:ascii="MS Gothic" w:eastAsia="MS Gothic" w:hAnsi="MS Gothic" w:hint="eastAsia"/>
                    <w:sz w:val="22"/>
                    <w:szCs w:val="22"/>
                  </w:rPr>
                  <w:t>☐</w:t>
                </w:r>
              </w:p>
            </w:tc>
          </w:sdtContent>
        </w:sdt>
        <w:sdt>
          <w:sdtPr>
            <w:id w:val="548114687"/>
            <w14:checkbox>
              <w14:checked w14:val="0"/>
              <w14:checkedState w14:val="2612" w14:font="MS Gothic"/>
              <w14:uncheckedState w14:val="2610" w14:font="MS Gothic"/>
            </w14:checkbox>
          </w:sdtPr>
          <w:sdtEndPr/>
          <w:sdtContent>
            <w:tc>
              <w:tcPr>
                <w:tcW w:w="805" w:type="dxa"/>
              </w:tcPr>
              <w:p w14:paraId="57C31385" w14:textId="6B546B39" w:rsidR="00797DFF" w:rsidRPr="00797DFF" w:rsidRDefault="00797DFF" w:rsidP="00914972">
                <w:pPr>
                  <w:jc w:val="both"/>
                  <w:rPr>
                    <w:rFonts w:asciiTheme="minorHAnsi" w:hAnsiTheme="minorHAnsi"/>
                    <w:sz w:val="22"/>
                    <w:szCs w:val="22"/>
                  </w:rPr>
                </w:pPr>
                <w:r>
                  <w:rPr>
                    <w:rFonts w:ascii="MS Gothic" w:eastAsia="MS Gothic" w:hAnsi="MS Gothic" w:hint="eastAsia"/>
                    <w:sz w:val="22"/>
                    <w:szCs w:val="22"/>
                  </w:rPr>
                  <w:t>☐</w:t>
                </w:r>
              </w:p>
            </w:tc>
          </w:sdtContent>
        </w:sdt>
      </w:tr>
      <w:tr w:rsidR="00357E42" w:rsidRPr="00797DFF" w14:paraId="68A82480" w14:textId="71D0C0E9" w:rsidTr="00357E42">
        <w:tc>
          <w:tcPr>
            <w:tcW w:w="3145" w:type="dxa"/>
          </w:tcPr>
          <w:p w14:paraId="5FDE27C2" w14:textId="77777777" w:rsidR="00357E42" w:rsidRPr="00797DFF" w:rsidRDefault="00357E42" w:rsidP="00914972">
            <w:pPr>
              <w:jc w:val="both"/>
              <w:rPr>
                <w:rFonts w:asciiTheme="minorHAnsi" w:hAnsiTheme="minorHAnsi"/>
                <w:sz w:val="22"/>
                <w:szCs w:val="22"/>
              </w:rPr>
            </w:pPr>
            <w:r w:rsidRPr="00797DFF">
              <w:rPr>
                <w:rFonts w:asciiTheme="minorHAnsi" w:hAnsiTheme="minorHAnsi"/>
                <w:sz w:val="22"/>
                <w:szCs w:val="22"/>
              </w:rPr>
              <w:t>Who is the mortgage holder?</w:t>
            </w:r>
          </w:p>
        </w:tc>
        <w:tc>
          <w:tcPr>
            <w:tcW w:w="6925" w:type="dxa"/>
            <w:gridSpan w:val="3"/>
          </w:tcPr>
          <w:p w14:paraId="7085A48D" w14:textId="5BBCE1C4" w:rsidR="00357E42" w:rsidRPr="00797DFF" w:rsidRDefault="00357E42" w:rsidP="00914972">
            <w:pPr>
              <w:jc w:val="both"/>
              <w:rPr>
                <w:rFonts w:asciiTheme="minorHAnsi" w:hAnsiTheme="minorHAnsi"/>
                <w:sz w:val="22"/>
                <w:szCs w:val="22"/>
              </w:rPr>
            </w:pPr>
          </w:p>
        </w:tc>
      </w:tr>
      <w:tr w:rsidR="00357E42" w:rsidRPr="00797DFF" w14:paraId="65DD753A" w14:textId="5206A371" w:rsidTr="00243AB1">
        <w:tc>
          <w:tcPr>
            <w:tcW w:w="8545" w:type="dxa"/>
            <w:gridSpan w:val="2"/>
          </w:tcPr>
          <w:p w14:paraId="158D3957" w14:textId="77777777" w:rsidR="00357E42" w:rsidRPr="00797DFF" w:rsidRDefault="00357E42" w:rsidP="00914972">
            <w:pPr>
              <w:jc w:val="both"/>
              <w:rPr>
                <w:rFonts w:asciiTheme="minorHAnsi" w:hAnsiTheme="minorHAnsi"/>
                <w:sz w:val="22"/>
                <w:szCs w:val="22"/>
              </w:rPr>
            </w:pPr>
            <w:r w:rsidRPr="00797DFF">
              <w:rPr>
                <w:rFonts w:asciiTheme="minorHAnsi" w:hAnsiTheme="minorHAnsi"/>
                <w:sz w:val="22"/>
                <w:szCs w:val="22"/>
              </w:rPr>
              <w:t>What is the outstanding balance of the mortgage?</w:t>
            </w:r>
          </w:p>
        </w:tc>
        <w:tc>
          <w:tcPr>
            <w:tcW w:w="1525" w:type="dxa"/>
            <w:gridSpan w:val="2"/>
          </w:tcPr>
          <w:p w14:paraId="63B90761" w14:textId="6418D656" w:rsidR="00357E42" w:rsidRPr="00797DFF" w:rsidRDefault="00357E42" w:rsidP="00914972">
            <w:pPr>
              <w:jc w:val="both"/>
              <w:rPr>
                <w:rFonts w:asciiTheme="minorHAnsi" w:hAnsiTheme="minorHAnsi"/>
                <w:sz w:val="22"/>
                <w:szCs w:val="22"/>
              </w:rPr>
            </w:pPr>
            <w:r>
              <w:rPr>
                <w:rFonts w:asciiTheme="minorHAnsi" w:hAnsiTheme="minorHAnsi"/>
                <w:sz w:val="22"/>
                <w:szCs w:val="22"/>
              </w:rPr>
              <w:t>$</w:t>
            </w:r>
          </w:p>
        </w:tc>
      </w:tr>
      <w:tr w:rsidR="00797DFF" w:rsidRPr="00797DFF" w14:paraId="6C24FFC5" w14:textId="4C5D1291" w:rsidTr="00797DFF">
        <w:tc>
          <w:tcPr>
            <w:tcW w:w="8545" w:type="dxa"/>
            <w:gridSpan w:val="2"/>
          </w:tcPr>
          <w:p w14:paraId="7BE71BDE" w14:textId="77777777" w:rsidR="00797DFF" w:rsidRPr="00797DFF" w:rsidRDefault="00797DFF" w:rsidP="00914972">
            <w:pPr>
              <w:jc w:val="both"/>
              <w:rPr>
                <w:rFonts w:asciiTheme="minorHAnsi" w:hAnsiTheme="minorHAnsi"/>
                <w:sz w:val="22"/>
                <w:szCs w:val="22"/>
              </w:rPr>
            </w:pPr>
            <w:r w:rsidRPr="00797DFF">
              <w:rPr>
                <w:rFonts w:asciiTheme="minorHAnsi" w:hAnsiTheme="minorHAnsi"/>
                <w:sz w:val="22"/>
                <w:szCs w:val="22"/>
              </w:rPr>
              <w:t>Can you confirm that the property is current on all mortgage payments?</w:t>
            </w:r>
          </w:p>
        </w:tc>
        <w:sdt>
          <w:sdtPr>
            <w:id w:val="-776870371"/>
            <w14:checkbox>
              <w14:checked w14:val="0"/>
              <w14:checkedState w14:val="2612" w14:font="MS Gothic"/>
              <w14:uncheckedState w14:val="2610" w14:font="MS Gothic"/>
            </w14:checkbox>
          </w:sdtPr>
          <w:sdtEndPr/>
          <w:sdtContent>
            <w:tc>
              <w:tcPr>
                <w:tcW w:w="720" w:type="dxa"/>
              </w:tcPr>
              <w:p w14:paraId="7F0D9FF1" w14:textId="3049DFFE" w:rsidR="00797DFF" w:rsidRPr="00797DFF" w:rsidRDefault="00797DFF" w:rsidP="00914972">
                <w:pPr>
                  <w:jc w:val="both"/>
                  <w:rPr>
                    <w:rFonts w:asciiTheme="minorHAnsi" w:hAnsiTheme="minorHAnsi"/>
                    <w:sz w:val="22"/>
                    <w:szCs w:val="22"/>
                  </w:rPr>
                </w:pPr>
                <w:r>
                  <w:rPr>
                    <w:rFonts w:ascii="MS Gothic" w:eastAsia="MS Gothic" w:hAnsi="MS Gothic" w:hint="eastAsia"/>
                    <w:sz w:val="22"/>
                    <w:szCs w:val="22"/>
                  </w:rPr>
                  <w:t>☐</w:t>
                </w:r>
              </w:p>
            </w:tc>
          </w:sdtContent>
        </w:sdt>
        <w:sdt>
          <w:sdtPr>
            <w:id w:val="-339235695"/>
            <w14:checkbox>
              <w14:checked w14:val="0"/>
              <w14:checkedState w14:val="2612" w14:font="MS Gothic"/>
              <w14:uncheckedState w14:val="2610" w14:font="MS Gothic"/>
            </w14:checkbox>
          </w:sdtPr>
          <w:sdtEndPr/>
          <w:sdtContent>
            <w:tc>
              <w:tcPr>
                <w:tcW w:w="805" w:type="dxa"/>
              </w:tcPr>
              <w:p w14:paraId="299E27F5" w14:textId="4B3B1672" w:rsidR="00797DFF" w:rsidRPr="00797DFF" w:rsidRDefault="00357E42" w:rsidP="00914972">
                <w:pPr>
                  <w:jc w:val="both"/>
                  <w:rPr>
                    <w:rFonts w:asciiTheme="minorHAnsi" w:hAnsiTheme="minorHAnsi"/>
                    <w:sz w:val="22"/>
                    <w:szCs w:val="22"/>
                  </w:rPr>
                </w:pPr>
                <w:r>
                  <w:rPr>
                    <w:rFonts w:ascii="MS Gothic" w:eastAsia="MS Gothic" w:hAnsi="MS Gothic" w:hint="eastAsia"/>
                    <w:sz w:val="22"/>
                    <w:szCs w:val="22"/>
                  </w:rPr>
                  <w:t>☐</w:t>
                </w:r>
              </w:p>
            </w:tc>
          </w:sdtContent>
        </w:sdt>
      </w:tr>
    </w:tbl>
    <w:p w14:paraId="44CA9973" w14:textId="77777777" w:rsidR="00797DFF" w:rsidRDefault="00797DFF" w:rsidP="00E62D71">
      <w:pPr>
        <w:jc w:val="both"/>
      </w:pPr>
    </w:p>
    <w:p w14:paraId="7E2D4855" w14:textId="670EFB46" w:rsidR="0088754A" w:rsidRDefault="00DE6E47" w:rsidP="00E62D71">
      <w:pPr>
        <w:jc w:val="both"/>
      </w:pPr>
      <w:r>
        <w:t xml:space="preserve">What types of improvement will you be making? </w:t>
      </w:r>
    </w:p>
    <w:p w14:paraId="5E11AF4C" w14:textId="09A754D3" w:rsidR="00797DFF" w:rsidRDefault="008E12B8" w:rsidP="00797DFF">
      <w:pPr>
        <w:ind w:left="720"/>
        <w:jc w:val="both"/>
      </w:pPr>
      <w:sdt>
        <w:sdtPr>
          <w:id w:val="878824919"/>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 xml:space="preserve">Energy efficiency </w:t>
      </w:r>
    </w:p>
    <w:p w14:paraId="3C058F07" w14:textId="7602A908" w:rsidR="00797DFF" w:rsidRDefault="008E12B8" w:rsidP="00797DFF">
      <w:pPr>
        <w:ind w:left="720"/>
        <w:jc w:val="both"/>
      </w:pPr>
      <w:sdt>
        <w:sdtPr>
          <w:id w:val="-491101062"/>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 xml:space="preserve">Renewable energy </w:t>
      </w:r>
    </w:p>
    <w:p w14:paraId="6B9D525C" w14:textId="39BC6236" w:rsidR="00797DFF" w:rsidRDefault="008E12B8" w:rsidP="00797DFF">
      <w:pPr>
        <w:ind w:left="720"/>
        <w:jc w:val="both"/>
      </w:pPr>
      <w:sdt>
        <w:sdtPr>
          <w:id w:val="470956011"/>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Water conservation</w:t>
      </w:r>
    </w:p>
    <w:p w14:paraId="28FBF566" w14:textId="5EED57E5" w:rsidR="00797DFF" w:rsidRDefault="008E12B8" w:rsidP="00797DFF">
      <w:pPr>
        <w:ind w:left="720"/>
        <w:jc w:val="both"/>
      </w:pPr>
      <w:sdt>
        <w:sdtPr>
          <w:id w:val="1213383401"/>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Air quality</w:t>
      </w:r>
    </w:p>
    <w:p w14:paraId="25A737CB" w14:textId="167E57A1" w:rsidR="00797DFF" w:rsidRDefault="008E12B8" w:rsidP="00797DFF">
      <w:pPr>
        <w:ind w:left="720"/>
        <w:jc w:val="both"/>
      </w:pPr>
      <w:sdt>
        <w:sdtPr>
          <w:id w:val="-1180192429"/>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Seismic improvements</w:t>
      </w:r>
    </w:p>
    <w:p w14:paraId="5A488B36" w14:textId="7055D556" w:rsidR="00797DFF" w:rsidRDefault="008E12B8" w:rsidP="00797DFF">
      <w:pPr>
        <w:ind w:left="720"/>
        <w:jc w:val="both"/>
      </w:pPr>
      <w:sdt>
        <w:sdtPr>
          <w:id w:val="-503286268"/>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Stormwater management, flood mitigation and protection</w:t>
      </w:r>
    </w:p>
    <w:p w14:paraId="3AD7C55D" w14:textId="0C790AEA" w:rsidR="00797DFF" w:rsidRDefault="008E12B8" w:rsidP="00797DFF">
      <w:pPr>
        <w:ind w:left="720"/>
        <w:jc w:val="both"/>
      </w:pPr>
      <w:sdt>
        <w:sdtPr>
          <w:id w:val="-2001567996"/>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Fire hardening, fire or wind resistance</w:t>
      </w:r>
    </w:p>
    <w:p w14:paraId="6C977194" w14:textId="517A77FC" w:rsidR="00797DFF" w:rsidRDefault="008E12B8" w:rsidP="00797DFF">
      <w:pPr>
        <w:ind w:left="720"/>
        <w:jc w:val="both"/>
      </w:pPr>
      <w:sdt>
        <w:sdtPr>
          <w:id w:val="-1013921675"/>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Erosion management</w:t>
      </w:r>
    </w:p>
    <w:p w14:paraId="52012008" w14:textId="4A94837C" w:rsidR="00797DFF" w:rsidRDefault="008E12B8" w:rsidP="00797DFF">
      <w:pPr>
        <w:ind w:left="720"/>
        <w:jc w:val="both"/>
      </w:pPr>
      <w:sdt>
        <w:sdtPr>
          <w:id w:val="-892038335"/>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Snow load management</w:t>
      </w:r>
    </w:p>
    <w:p w14:paraId="0762D82E" w14:textId="762755D9" w:rsidR="00797DFF" w:rsidRDefault="008E12B8" w:rsidP="00797DFF">
      <w:pPr>
        <w:ind w:left="720"/>
        <w:jc w:val="both"/>
      </w:pPr>
      <w:sdt>
        <w:sdtPr>
          <w:id w:val="947503276"/>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Microgrids for energy storage and backup power generation</w:t>
      </w:r>
    </w:p>
    <w:p w14:paraId="7CB84528" w14:textId="34B1A589" w:rsidR="00797DFF" w:rsidRDefault="008E12B8" w:rsidP="00797DFF">
      <w:pPr>
        <w:ind w:left="720"/>
        <w:jc w:val="both"/>
      </w:pPr>
      <w:sdt>
        <w:sdtPr>
          <w:id w:val="-1259905543"/>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Water or wastewater efficiency including reuse and energy recovery</w:t>
      </w:r>
    </w:p>
    <w:p w14:paraId="226EBDCA" w14:textId="247AC55D" w:rsidR="00797DFF" w:rsidRDefault="008E12B8" w:rsidP="00797DFF">
      <w:pPr>
        <w:ind w:left="720"/>
        <w:jc w:val="both"/>
      </w:pPr>
      <w:sdt>
        <w:sdtPr>
          <w:id w:val="-1368289209"/>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Electric vehicle charging stations</w:t>
      </w:r>
    </w:p>
    <w:p w14:paraId="7B8DA0A4" w14:textId="74186606" w:rsidR="00DE6E47" w:rsidRDefault="008E12B8" w:rsidP="00797DFF">
      <w:pPr>
        <w:ind w:left="720"/>
        <w:jc w:val="both"/>
      </w:pPr>
      <w:sdt>
        <w:sdtPr>
          <w:id w:val="-2104941471"/>
          <w14:checkbox>
            <w14:checked w14:val="0"/>
            <w14:checkedState w14:val="2612" w14:font="MS Gothic"/>
            <w14:uncheckedState w14:val="2610" w14:font="MS Gothic"/>
          </w14:checkbox>
        </w:sdtPr>
        <w:sdtEndPr/>
        <w:sdtContent>
          <w:r w:rsidR="00797DFF">
            <w:rPr>
              <w:rFonts w:ascii="MS Gothic" w:eastAsia="MS Gothic" w:hAnsi="MS Gothic" w:hint="eastAsia"/>
            </w:rPr>
            <w:t>☐</w:t>
          </w:r>
        </w:sdtContent>
      </w:sdt>
      <w:r w:rsidR="00DE6E47">
        <w:t>Retrofitting that improves the envelope, structure, or systems of the building</w:t>
      </w:r>
    </w:p>
    <w:p w14:paraId="57E0BCA7" w14:textId="77777777" w:rsidR="00797DFF" w:rsidRDefault="00797DFF" w:rsidP="00797DFF">
      <w:pPr>
        <w:ind w:left="1080"/>
        <w:jc w:val="both"/>
      </w:pPr>
    </w:p>
    <w:p w14:paraId="15362611" w14:textId="38A425E8" w:rsidR="0088754A" w:rsidRPr="00386B30" w:rsidRDefault="0088754A" w:rsidP="00386B30">
      <w:pPr>
        <w:spacing w:line="480" w:lineRule="auto"/>
        <w:jc w:val="both"/>
        <w:rPr>
          <w:u w:val="single"/>
        </w:rPr>
      </w:pPr>
      <w:r>
        <w:t>Total project cost</w:t>
      </w:r>
      <w:r w:rsidR="00386B30">
        <w:t xml:space="preserve">: </w:t>
      </w:r>
      <w:r w:rsidR="00386B30">
        <w:rPr>
          <w:u w:val="single"/>
        </w:rPr>
        <w:tab/>
      </w:r>
      <w:r w:rsidR="00386B30">
        <w:rPr>
          <w:u w:val="single"/>
        </w:rPr>
        <w:tab/>
      </w:r>
      <w:r w:rsidR="00386B30">
        <w:rPr>
          <w:u w:val="single"/>
        </w:rPr>
        <w:tab/>
      </w:r>
      <w:r>
        <w:t xml:space="preserve">Total amount of </w:t>
      </w:r>
      <w:r w:rsidR="00F300BC">
        <w:t>C-PACER</w:t>
      </w:r>
      <w:r>
        <w:t xml:space="preserve"> financing requested</w:t>
      </w:r>
      <w:r w:rsidR="00386B30">
        <w:t>:</w:t>
      </w:r>
      <w:r w:rsidR="00386B30">
        <w:rPr>
          <w:u w:val="single"/>
        </w:rPr>
        <w:tab/>
      </w:r>
      <w:r w:rsidR="00386B30">
        <w:rPr>
          <w:u w:val="single"/>
        </w:rPr>
        <w:tab/>
      </w:r>
      <w:r w:rsidR="00386B30">
        <w:rPr>
          <w:u w:val="single"/>
        </w:rPr>
        <w:tab/>
      </w:r>
      <w:r w:rsidR="00386B30">
        <w:rPr>
          <w:u w:val="single"/>
        </w:rPr>
        <w:tab/>
      </w:r>
    </w:p>
    <w:p w14:paraId="595F15AB" w14:textId="1A2CD488" w:rsidR="0088754A" w:rsidRPr="00386B30" w:rsidRDefault="0088754A" w:rsidP="00386B30">
      <w:pPr>
        <w:spacing w:line="480" w:lineRule="auto"/>
        <w:jc w:val="both"/>
        <w:rPr>
          <w:u w:val="single"/>
        </w:rPr>
      </w:pPr>
      <w:r>
        <w:t>Term of the assessment</w:t>
      </w:r>
      <w:r w:rsidR="00386B30">
        <w:t>:</w:t>
      </w:r>
      <w:r w:rsidR="00386B30">
        <w:rPr>
          <w:u w:val="single"/>
        </w:rPr>
        <w:tab/>
      </w:r>
      <w:r w:rsidR="00386B30">
        <w:rPr>
          <w:u w:val="single"/>
        </w:rPr>
        <w:tab/>
      </w:r>
      <w:r w:rsidR="00386B30">
        <w:rPr>
          <w:u w:val="single"/>
        </w:rPr>
        <w:tab/>
      </w:r>
    </w:p>
    <w:p w14:paraId="32F24FFB" w14:textId="6C49F383" w:rsidR="00386B30" w:rsidRDefault="00386B30" w:rsidP="00E62D71">
      <w:pPr>
        <w:jc w:val="both"/>
      </w:pPr>
      <w:r>
        <w:t>Attachments:</w:t>
      </w:r>
    </w:p>
    <w:p w14:paraId="4B61EFB5" w14:textId="77777777" w:rsidR="00386B30" w:rsidRDefault="008E12B8" w:rsidP="00386B30">
      <w:pPr>
        <w:ind w:firstLine="720"/>
        <w:jc w:val="both"/>
      </w:pPr>
      <w:sdt>
        <w:sdtPr>
          <w:id w:val="1736353792"/>
          <w14:checkbox>
            <w14:checked w14:val="0"/>
            <w14:checkedState w14:val="2612" w14:font="MS Gothic"/>
            <w14:uncheckedState w14:val="2610" w14:font="MS Gothic"/>
          </w14:checkbox>
        </w:sdtPr>
        <w:sdtEndPr/>
        <w:sdtContent>
          <w:r w:rsidR="00386B30">
            <w:rPr>
              <w:rFonts w:ascii="MS Gothic" w:eastAsia="MS Gothic" w:hAnsi="MS Gothic" w:hint="eastAsia"/>
            </w:rPr>
            <w:t>☐</w:t>
          </w:r>
        </w:sdtContent>
      </w:sdt>
      <w:r w:rsidR="00386B30">
        <w:t>Exhibits</w:t>
      </w:r>
    </w:p>
    <w:p w14:paraId="183CD941" w14:textId="0B6688AA" w:rsidR="0088754A" w:rsidRDefault="008E12B8" w:rsidP="00386B30">
      <w:pPr>
        <w:ind w:firstLine="720"/>
        <w:jc w:val="both"/>
      </w:pPr>
      <w:sdt>
        <w:sdtPr>
          <w:id w:val="-528715674"/>
          <w14:checkbox>
            <w14:checked w14:val="0"/>
            <w14:checkedState w14:val="2612" w14:font="MS Gothic"/>
            <w14:uncheckedState w14:val="2610" w14:font="MS Gothic"/>
          </w14:checkbox>
        </w:sdtPr>
        <w:sdtEndPr/>
        <w:sdtContent>
          <w:r w:rsidR="00386B30">
            <w:rPr>
              <w:rFonts w:ascii="MS Gothic" w:eastAsia="MS Gothic" w:hAnsi="MS Gothic" w:hint="eastAsia"/>
            </w:rPr>
            <w:t>☐</w:t>
          </w:r>
        </w:sdtContent>
      </w:sdt>
      <w:r w:rsidR="00386B30" w:rsidRPr="00386B30">
        <w:t>Assessment Property Card or Proof of Project and Property Eligibility</w:t>
      </w:r>
    </w:p>
    <w:p w14:paraId="7167476F" w14:textId="5DC9BCCB" w:rsidR="0088754A" w:rsidRDefault="008E12B8" w:rsidP="00386B30">
      <w:pPr>
        <w:ind w:firstLine="720"/>
        <w:jc w:val="both"/>
      </w:pPr>
      <w:sdt>
        <w:sdtPr>
          <w:id w:val="1352758093"/>
          <w14:checkbox>
            <w14:checked w14:val="0"/>
            <w14:checkedState w14:val="2612" w14:font="MS Gothic"/>
            <w14:uncheckedState w14:val="2610" w14:font="MS Gothic"/>
          </w14:checkbox>
        </w:sdtPr>
        <w:sdtEndPr/>
        <w:sdtContent>
          <w:r w:rsidR="00386B30">
            <w:rPr>
              <w:rFonts w:ascii="MS Gothic" w:eastAsia="MS Gothic" w:hAnsi="MS Gothic" w:hint="eastAsia"/>
            </w:rPr>
            <w:t>☐</w:t>
          </w:r>
        </w:sdtContent>
      </w:sdt>
      <w:r w:rsidR="0088754A">
        <w:t>Title Report</w:t>
      </w:r>
    </w:p>
    <w:p w14:paraId="222C6FB4" w14:textId="4B461B75" w:rsidR="0088754A" w:rsidRDefault="008E12B8" w:rsidP="00386B30">
      <w:pPr>
        <w:ind w:firstLine="720"/>
        <w:jc w:val="both"/>
      </w:pPr>
      <w:sdt>
        <w:sdtPr>
          <w:id w:val="821154557"/>
          <w14:checkbox>
            <w14:checked w14:val="0"/>
            <w14:checkedState w14:val="2612" w14:font="MS Gothic"/>
            <w14:uncheckedState w14:val="2610" w14:font="MS Gothic"/>
          </w14:checkbox>
        </w:sdtPr>
        <w:sdtEndPr/>
        <w:sdtContent>
          <w:r w:rsidR="00386B30">
            <w:rPr>
              <w:rFonts w:ascii="MS Gothic" w:eastAsia="MS Gothic" w:hAnsi="MS Gothic" w:hint="eastAsia"/>
            </w:rPr>
            <w:t>☐</w:t>
          </w:r>
        </w:sdtContent>
      </w:sdt>
      <w:r w:rsidR="0088754A">
        <w:t>Proof of Insurance</w:t>
      </w:r>
    </w:p>
    <w:p w14:paraId="1DC601F7" w14:textId="328185B6" w:rsidR="0088754A" w:rsidRDefault="008E12B8" w:rsidP="00386B30">
      <w:pPr>
        <w:ind w:firstLine="720"/>
        <w:jc w:val="both"/>
      </w:pPr>
      <w:sdt>
        <w:sdtPr>
          <w:id w:val="-2037571040"/>
          <w14:checkbox>
            <w14:checked w14:val="0"/>
            <w14:checkedState w14:val="2612" w14:font="MS Gothic"/>
            <w14:uncheckedState w14:val="2610" w14:font="MS Gothic"/>
          </w14:checkbox>
        </w:sdtPr>
        <w:sdtEndPr/>
        <w:sdtContent>
          <w:r w:rsidR="00386B30">
            <w:rPr>
              <w:rFonts w:ascii="MS Gothic" w:eastAsia="MS Gothic" w:hAnsi="MS Gothic" w:hint="eastAsia"/>
            </w:rPr>
            <w:t>☐</w:t>
          </w:r>
        </w:sdtContent>
      </w:sdt>
      <w:r w:rsidR="0088754A">
        <w:t>Capital Provider Offer to Fund</w:t>
      </w:r>
    </w:p>
    <w:p w14:paraId="3F76FCE2" w14:textId="77777777" w:rsidR="00386B30" w:rsidRDefault="00386B30" w:rsidP="00386B30">
      <w:pPr>
        <w:spacing w:line="480" w:lineRule="auto"/>
        <w:ind w:firstLine="720"/>
        <w:jc w:val="both"/>
      </w:pPr>
    </w:p>
    <w:p w14:paraId="504635B3" w14:textId="2750E939" w:rsidR="0088754A" w:rsidRPr="00386B30" w:rsidRDefault="0088754A" w:rsidP="00386B30">
      <w:pPr>
        <w:spacing w:line="480" w:lineRule="auto"/>
        <w:jc w:val="both"/>
        <w:rPr>
          <w:u w:val="single"/>
        </w:rPr>
      </w:pPr>
      <w:r>
        <w:t>Signature on behalf of property owner:</w:t>
      </w:r>
      <w:r w:rsidR="00386B30">
        <w:tab/>
      </w:r>
      <w:r w:rsidR="00386B30">
        <w:rPr>
          <w:u w:val="single"/>
        </w:rPr>
        <w:tab/>
      </w:r>
      <w:r w:rsidR="00386B30">
        <w:rPr>
          <w:u w:val="single"/>
        </w:rPr>
        <w:tab/>
      </w:r>
      <w:r w:rsidR="00386B30">
        <w:rPr>
          <w:u w:val="single"/>
        </w:rPr>
        <w:tab/>
      </w:r>
      <w:r w:rsidR="00386B30">
        <w:rPr>
          <w:u w:val="single"/>
        </w:rPr>
        <w:tab/>
      </w:r>
      <w:r w:rsidR="00386B30">
        <w:rPr>
          <w:u w:val="single"/>
        </w:rPr>
        <w:tab/>
      </w:r>
      <w:r w:rsidR="00386B30">
        <w:rPr>
          <w:u w:val="single"/>
        </w:rPr>
        <w:tab/>
      </w:r>
      <w:r w:rsidR="00386B30">
        <w:rPr>
          <w:u w:val="single"/>
        </w:rPr>
        <w:tab/>
      </w:r>
    </w:p>
    <w:p w14:paraId="77931825" w14:textId="77777777" w:rsidR="00386B30" w:rsidRPr="00386B30" w:rsidRDefault="00386B30" w:rsidP="00386B30">
      <w:pPr>
        <w:spacing w:line="480" w:lineRule="auto"/>
        <w:jc w:val="both"/>
        <w:rPr>
          <w:u w:val="single"/>
        </w:rPr>
      </w:pPr>
      <w:r>
        <w:t>Date signed:</w:t>
      </w:r>
      <w:r>
        <w:rPr>
          <w:u w:val="single"/>
        </w:rPr>
        <w:tab/>
      </w:r>
      <w:r>
        <w:rPr>
          <w:u w:val="single"/>
        </w:rPr>
        <w:tab/>
      </w:r>
      <w:r>
        <w:rPr>
          <w:u w:val="single"/>
        </w:rPr>
        <w:tab/>
      </w:r>
      <w:r>
        <w:rPr>
          <w:u w:val="single"/>
        </w:rPr>
        <w:tab/>
      </w:r>
      <w:r>
        <w:rPr>
          <w:u w:val="single"/>
        </w:rPr>
        <w:tab/>
      </w:r>
    </w:p>
    <w:p w14:paraId="4343709D" w14:textId="2D39B10D" w:rsidR="0088754A" w:rsidRPr="00386B30" w:rsidRDefault="00386B30" w:rsidP="00386B30">
      <w:pPr>
        <w:spacing w:line="480" w:lineRule="auto"/>
        <w:jc w:val="both"/>
        <w:rPr>
          <w:u w:val="single"/>
        </w:rPr>
      </w:pPr>
      <w:r>
        <w:t xml:space="preserve">Full </w:t>
      </w:r>
      <w:r w:rsidR="0088754A">
        <w:t>Name</w:t>
      </w:r>
      <w:r>
        <w:t xml:space="preserve"> &amp; Title (if applicable)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E144E4" w14:textId="6E21838F" w:rsidR="00386B30" w:rsidRDefault="0088754A" w:rsidP="00386B30">
      <w:pPr>
        <w:spacing w:line="480" w:lineRule="auto"/>
        <w:jc w:val="both"/>
        <w:rPr>
          <w:u w:val="single"/>
        </w:rPr>
      </w:pPr>
      <w:r>
        <w:t>Company</w:t>
      </w:r>
      <w:r w:rsidR="00386B30" w:rsidRPr="00386B30">
        <w:t xml:space="preserve"> </w:t>
      </w:r>
      <w:r w:rsidR="00386B30">
        <w:t xml:space="preserve">(if applicable) </w:t>
      </w:r>
      <w:r w:rsidR="00386B30">
        <w:rPr>
          <w:u w:val="single"/>
        </w:rPr>
        <w:tab/>
      </w:r>
      <w:r w:rsidR="00386B30">
        <w:rPr>
          <w:u w:val="single"/>
        </w:rPr>
        <w:tab/>
      </w:r>
      <w:r w:rsidR="00386B30">
        <w:rPr>
          <w:u w:val="single"/>
        </w:rPr>
        <w:tab/>
      </w:r>
      <w:r w:rsidR="00386B30">
        <w:rPr>
          <w:u w:val="single"/>
        </w:rPr>
        <w:tab/>
      </w:r>
      <w:r w:rsidR="00386B30">
        <w:rPr>
          <w:u w:val="single"/>
        </w:rPr>
        <w:tab/>
      </w:r>
      <w:r w:rsidR="00386B30">
        <w:rPr>
          <w:u w:val="single"/>
        </w:rPr>
        <w:tab/>
      </w:r>
      <w:r w:rsidR="00386B30">
        <w:rPr>
          <w:u w:val="single"/>
        </w:rPr>
        <w:tab/>
      </w:r>
      <w:r w:rsidR="00386B30">
        <w:rPr>
          <w:u w:val="single"/>
        </w:rPr>
        <w:tab/>
      </w:r>
      <w:r w:rsidR="00386B30">
        <w:rPr>
          <w:u w:val="single"/>
        </w:rPr>
        <w:tab/>
      </w:r>
      <w:r w:rsidR="00386B30">
        <w:rPr>
          <w:u w:val="single"/>
        </w:rPr>
        <w:tab/>
      </w:r>
    </w:p>
    <w:p w14:paraId="340C5911" w14:textId="77777777" w:rsidR="007B15CA" w:rsidRPr="00386B30" w:rsidRDefault="007B15CA" w:rsidP="00386B30">
      <w:pPr>
        <w:spacing w:line="480" w:lineRule="auto"/>
        <w:jc w:val="both"/>
        <w:rPr>
          <w:u w:val="single"/>
        </w:rPr>
      </w:pPr>
    </w:p>
    <w:p w14:paraId="72397BE1" w14:textId="17904D51" w:rsidR="0056767A" w:rsidRDefault="00154C34" w:rsidP="00A911B7">
      <w:pPr>
        <w:pStyle w:val="Heading1"/>
        <w:rPr>
          <w:color w:val="203864"/>
        </w:rPr>
      </w:pPr>
      <w:r w:rsidRPr="009F6877">
        <w:lastRenderedPageBreak/>
        <w:t>Exhibit B:</w:t>
      </w:r>
      <w:r w:rsidR="009325BC">
        <w:t xml:space="preserve"> </w:t>
      </w:r>
      <w:r w:rsidRPr="009F6877">
        <w:t xml:space="preserve">Certificate of </w:t>
      </w:r>
      <w:r w:rsidR="00F67EA9">
        <w:t xml:space="preserve">Property’s Financial </w:t>
      </w:r>
      <w:r w:rsidRPr="009F6877">
        <w:t>Eligibility</w:t>
      </w:r>
      <w:bookmarkStart w:id="15" w:name="_Toc50618539"/>
      <w:bookmarkStart w:id="16" w:name="_Toc58877520"/>
      <w:bookmarkEnd w:id="6"/>
      <w:bookmarkEnd w:id="7"/>
      <w:bookmarkEnd w:id="11"/>
      <w:bookmarkEnd w:id="12"/>
      <w:bookmarkEnd w:id="13"/>
    </w:p>
    <w:p w14:paraId="67CFEDB4" w14:textId="77777777" w:rsidR="009F3F41" w:rsidRDefault="009F3F41" w:rsidP="00A911B7"/>
    <w:p w14:paraId="06DD7BA9" w14:textId="374832C1" w:rsidR="00936936" w:rsidRPr="00CB7322" w:rsidRDefault="00936936" w:rsidP="00A911B7">
      <w:r w:rsidRPr="00CB7322">
        <w:t>I, the undersigned, hereby certify the following facts and make the following certifications with respect to the project described in the attached Project Application:</w:t>
      </w:r>
    </w:p>
    <w:p w14:paraId="149CF977" w14:textId="77777777" w:rsidR="00CB7322" w:rsidRPr="00CB7322" w:rsidRDefault="00CB7322" w:rsidP="00A911B7"/>
    <w:p w14:paraId="79DDC47A" w14:textId="575E107F" w:rsidR="00936936" w:rsidRPr="00CB7322" w:rsidRDefault="00936936" w:rsidP="00A911B7">
      <w:pPr>
        <w:pStyle w:val="ListParagraph"/>
        <w:numPr>
          <w:ilvl w:val="0"/>
          <w:numId w:val="13"/>
        </w:numPr>
      </w:pPr>
      <w:r w:rsidRPr="00CB7322">
        <w:t xml:space="preserve">The </w:t>
      </w:r>
      <w:r w:rsidR="007F3DFE">
        <w:t>Property</w:t>
      </w:r>
      <w:r w:rsidRPr="00CB7322">
        <w:t xml:space="preserve"> </w:t>
      </w:r>
      <w:r w:rsidR="00B9322B">
        <w:t>Owner</w:t>
      </w:r>
      <w:r w:rsidRPr="00CB7322">
        <w:t xml:space="preserve"> is solvent, and no proceedings are pending or threatened in which the </w:t>
      </w:r>
      <w:r w:rsidR="007F3DFE">
        <w:t>Property</w:t>
      </w:r>
      <w:r w:rsidRPr="00CB7322">
        <w:t xml:space="preserve"> </w:t>
      </w:r>
      <w:r w:rsidR="00B9322B">
        <w:t>Owner</w:t>
      </w:r>
      <w:r w:rsidR="00767290">
        <w:t xml:space="preserve"> </w:t>
      </w:r>
      <w:r w:rsidRPr="00CB7322">
        <w:t xml:space="preserve">may be adjudicated as bankrupt, become the debtor in a bankruptcy proceeding, be discharged from all of the </w:t>
      </w:r>
      <w:r w:rsidR="007F3DFE">
        <w:t>Property</w:t>
      </w:r>
      <w:r w:rsidRPr="00CB7322">
        <w:t xml:space="preserve"> </w:t>
      </w:r>
      <w:r w:rsidR="00B9322B">
        <w:t>Owner</w:t>
      </w:r>
      <w:r w:rsidR="00767290">
        <w:t>’s</w:t>
      </w:r>
      <w:r w:rsidRPr="00CB7322">
        <w:t xml:space="preserve"> debts or obligations, or be subjected to a reorganization or readjustment of the </w:t>
      </w:r>
      <w:r w:rsidR="007F3DFE">
        <w:t>Property</w:t>
      </w:r>
      <w:r w:rsidRPr="00CB7322">
        <w:t xml:space="preserve"> </w:t>
      </w:r>
      <w:r w:rsidR="00B9322B">
        <w:t>Owner</w:t>
      </w:r>
      <w:r w:rsidRPr="00CB7322">
        <w:t>’s debts.</w:t>
      </w:r>
    </w:p>
    <w:p w14:paraId="48B49D7C" w14:textId="77777777" w:rsidR="00CB7322" w:rsidRPr="00CB7322" w:rsidRDefault="00CB7322" w:rsidP="00A911B7">
      <w:pPr>
        <w:pStyle w:val="ListParagraph"/>
      </w:pPr>
    </w:p>
    <w:p w14:paraId="4BC78477" w14:textId="4C15D732" w:rsidR="00936936" w:rsidRPr="00CB7322" w:rsidRDefault="00936936" w:rsidP="00A911B7">
      <w:pPr>
        <w:pStyle w:val="ListParagraph"/>
        <w:numPr>
          <w:ilvl w:val="0"/>
          <w:numId w:val="13"/>
        </w:numPr>
      </w:pPr>
      <w:r w:rsidRPr="00CB7322">
        <w:t xml:space="preserve">The </w:t>
      </w:r>
      <w:r w:rsidR="007F3DFE">
        <w:t>Property</w:t>
      </w:r>
      <w:r w:rsidRPr="00CB7322">
        <w:t xml:space="preserve"> </w:t>
      </w:r>
      <w:r w:rsidR="00B9322B">
        <w:t>Owner</w:t>
      </w:r>
      <w:r w:rsidRPr="00CB7322">
        <w:t xml:space="preserve"> has not filed for or been subject to bankruptcy protection within seven years of the date of the </w:t>
      </w:r>
      <w:r w:rsidR="00F300BC">
        <w:t>C-PACER</w:t>
      </w:r>
      <w:r w:rsidRPr="00CB7322">
        <w:t xml:space="preserve"> application.</w:t>
      </w:r>
      <w:r w:rsidRPr="00CB7322" w:rsidDel="00965CCC">
        <w:t xml:space="preserve"> </w:t>
      </w:r>
    </w:p>
    <w:p w14:paraId="11F56538" w14:textId="77777777" w:rsidR="00CB7322" w:rsidRPr="00CB7322" w:rsidRDefault="00CB7322" w:rsidP="00A911B7">
      <w:pPr>
        <w:pStyle w:val="ListParagraph"/>
      </w:pPr>
    </w:p>
    <w:p w14:paraId="4031A4B8" w14:textId="7BEFFF30" w:rsidR="00936936" w:rsidRPr="00CB7322" w:rsidRDefault="00936936" w:rsidP="00A911B7">
      <w:pPr>
        <w:pStyle w:val="ListParagraph"/>
        <w:numPr>
          <w:ilvl w:val="0"/>
          <w:numId w:val="13"/>
        </w:numPr>
      </w:pPr>
      <w:r w:rsidRPr="00CB7322">
        <w:t xml:space="preserve">The </w:t>
      </w:r>
      <w:r w:rsidR="007F3DFE">
        <w:t>Property</w:t>
      </w:r>
      <w:r w:rsidRPr="00CB7322">
        <w:t xml:space="preserve"> </w:t>
      </w:r>
      <w:r w:rsidR="00B9322B">
        <w:t>Owner</w:t>
      </w:r>
      <w:r w:rsidRPr="00CB7322">
        <w:t xml:space="preserve"> is not a party to any litigation or administrative proceeding of any nature that, if successful, would challenge or question the validity or enforceability of the </w:t>
      </w:r>
      <w:r w:rsidR="00F300BC">
        <w:t>C-PACER</w:t>
      </w:r>
      <w:r w:rsidRPr="00CB7322">
        <w:t xml:space="preserve"> assessment and financing agreement or any other documents executed by </w:t>
      </w:r>
      <w:r w:rsidR="007F3DFE">
        <w:t>Property</w:t>
      </w:r>
      <w:r w:rsidRPr="00CB7322">
        <w:t xml:space="preserve"> </w:t>
      </w:r>
      <w:r w:rsidR="00B9322B">
        <w:t>Owner</w:t>
      </w:r>
      <w:r w:rsidR="00767290">
        <w:t xml:space="preserve"> </w:t>
      </w:r>
      <w:r w:rsidRPr="00CB7322">
        <w:t xml:space="preserve">in connection with the </w:t>
      </w:r>
      <w:r w:rsidR="007F3DFE">
        <w:t>Property</w:t>
      </w:r>
      <w:r w:rsidRPr="00CB7322">
        <w:t xml:space="preserve"> </w:t>
      </w:r>
      <w:r w:rsidR="00B9322B">
        <w:t>Owne</w:t>
      </w:r>
      <w:r w:rsidR="00767290">
        <w:t>r</w:t>
      </w:r>
      <w:r w:rsidRPr="00CB7322">
        <w:t xml:space="preserve">’s participation in the </w:t>
      </w:r>
      <w:r w:rsidR="00F300BC">
        <w:t>C-PACER</w:t>
      </w:r>
      <w:r w:rsidRPr="00CB7322">
        <w:t xml:space="preserve"> Program.</w:t>
      </w:r>
    </w:p>
    <w:p w14:paraId="10F628E0" w14:textId="77777777" w:rsidR="00CB7322" w:rsidRPr="00CB7322" w:rsidRDefault="00CB7322" w:rsidP="00A911B7">
      <w:pPr>
        <w:pStyle w:val="ListParagraph"/>
      </w:pPr>
    </w:p>
    <w:p w14:paraId="4B88F85E" w14:textId="685800B2" w:rsidR="00936936" w:rsidRPr="00CB7322" w:rsidRDefault="00936936" w:rsidP="00A911B7">
      <w:pPr>
        <w:pStyle w:val="ListParagraph"/>
        <w:numPr>
          <w:ilvl w:val="0"/>
          <w:numId w:val="13"/>
        </w:numPr>
        <w:rPr>
          <w:bCs/>
        </w:rPr>
      </w:pPr>
      <w:r w:rsidRPr="00CB7322">
        <w:t xml:space="preserve">The </w:t>
      </w:r>
      <w:r w:rsidR="007F3DFE">
        <w:t>Property</w:t>
      </w:r>
      <w:r w:rsidRPr="00CB7322">
        <w:t xml:space="preserve"> </w:t>
      </w:r>
      <w:r w:rsidR="00B9322B">
        <w:t>Owner</w:t>
      </w:r>
      <w:r w:rsidRPr="00CB7322">
        <w:t xml:space="preserve"> is current with all </w:t>
      </w:r>
      <w:r w:rsidRPr="00767290">
        <w:rPr>
          <w:i/>
          <w:iCs/>
        </w:rPr>
        <w:t>ad valorem</w:t>
      </w:r>
      <w:r w:rsidRPr="00CB7322">
        <w:t xml:space="preserve"> taxes and assessments on the </w:t>
      </w:r>
      <w:r w:rsidR="007F3DFE">
        <w:t>Property</w:t>
      </w:r>
      <w:r w:rsidRPr="00CB7322">
        <w:t xml:space="preserve"> and has been for 3 years, including </w:t>
      </w:r>
      <w:r w:rsidRPr="00CB7322">
        <w:rPr>
          <w:bCs/>
        </w:rPr>
        <w:t xml:space="preserve">special assessments, special </w:t>
      </w:r>
      <w:r w:rsidR="00110BBA" w:rsidRPr="00CB7322">
        <w:rPr>
          <w:bCs/>
        </w:rPr>
        <w:t>taxes,</w:t>
      </w:r>
      <w:r w:rsidRPr="00CB7322">
        <w:rPr>
          <w:bCs/>
        </w:rPr>
        <w:t xml:space="preserve"> or any other tax liens</w:t>
      </w:r>
      <w:r w:rsidRPr="00CB7322">
        <w:t>.</w:t>
      </w:r>
    </w:p>
    <w:p w14:paraId="65F82654" w14:textId="77777777" w:rsidR="00CB7322" w:rsidRPr="00CB7322" w:rsidRDefault="00CB7322" w:rsidP="00A911B7">
      <w:pPr>
        <w:pStyle w:val="ListParagraph"/>
      </w:pPr>
    </w:p>
    <w:p w14:paraId="60ACF999" w14:textId="4038CACD" w:rsidR="00936936" w:rsidRPr="00CB7322" w:rsidRDefault="00936936" w:rsidP="00A911B7">
      <w:pPr>
        <w:pStyle w:val="ListParagraph"/>
        <w:numPr>
          <w:ilvl w:val="0"/>
          <w:numId w:val="13"/>
        </w:numPr>
        <w:rPr>
          <w:bCs/>
        </w:rPr>
      </w:pPr>
      <w:r w:rsidRPr="00CB7322">
        <w:t xml:space="preserve">The </w:t>
      </w:r>
      <w:r w:rsidR="007F3DFE">
        <w:t>Property</w:t>
      </w:r>
      <w:r w:rsidRPr="00CB7322">
        <w:t xml:space="preserve"> </w:t>
      </w:r>
      <w:r w:rsidR="00B9322B">
        <w:t>Owner</w:t>
      </w:r>
      <w:r w:rsidRPr="00CB7322">
        <w:t xml:space="preserve"> is current on all debts secured by the </w:t>
      </w:r>
      <w:r w:rsidR="007F3DFE">
        <w:t>Property</w:t>
      </w:r>
      <w:r w:rsidRPr="00CB7322">
        <w:t>.</w:t>
      </w:r>
    </w:p>
    <w:p w14:paraId="66F05F69" w14:textId="77777777" w:rsidR="00936936" w:rsidRDefault="00936936" w:rsidP="00A911B7"/>
    <w:p w14:paraId="771260BB" w14:textId="77777777" w:rsidR="003D5233" w:rsidRDefault="003D5233" w:rsidP="00A911B7"/>
    <w:p w14:paraId="264820A3" w14:textId="17C5EF2C" w:rsidR="00CB7322" w:rsidRPr="003D5233" w:rsidRDefault="00936936" w:rsidP="00A911B7">
      <w:r w:rsidRPr="003D5233">
        <w:t>SIGNED AND DATED</w:t>
      </w:r>
      <w:r w:rsidR="00CB7322" w:rsidRPr="003D5233">
        <w:t xml:space="preserve"> </w:t>
      </w:r>
      <w:r w:rsidR="00EA1913" w:rsidRPr="003D5233">
        <w:t>BY</w:t>
      </w:r>
      <w:r w:rsidRPr="003D5233">
        <w:t xml:space="preserve"> </w:t>
      </w:r>
      <w:r w:rsidR="00403F14">
        <w:t xml:space="preserve">OR ON BEHALF OF </w:t>
      </w:r>
      <w:r w:rsidRPr="003D5233">
        <w:t xml:space="preserve">PROPERTY </w:t>
      </w:r>
      <w:r w:rsidR="00B9322B" w:rsidRPr="003D5233">
        <w:t>OWNER</w:t>
      </w:r>
      <w:r w:rsidRPr="003D5233">
        <w:t xml:space="preserve">: </w:t>
      </w:r>
    </w:p>
    <w:p w14:paraId="602D0ED5" w14:textId="77777777" w:rsidR="00CB7322" w:rsidRDefault="00CB7322" w:rsidP="00A911B7"/>
    <w:p w14:paraId="6016E49C" w14:textId="31C0BDEA" w:rsidR="00936936" w:rsidRPr="00403F14" w:rsidRDefault="003D5233" w:rsidP="00A911B7">
      <w:pPr>
        <w:rPr>
          <w:u w:val="single"/>
        </w:rPr>
      </w:pPr>
      <w:r>
        <w:t>S</w:t>
      </w:r>
      <w:r w:rsidR="008E5512">
        <w:t>IGNATURE</w:t>
      </w:r>
      <w:r>
        <w:t xml:space="preserve">: </w:t>
      </w:r>
      <w:r w:rsidR="00403F14">
        <w:rPr>
          <w:u w:val="single"/>
        </w:rPr>
        <w:tab/>
      </w:r>
      <w:r w:rsidR="00403F14">
        <w:rPr>
          <w:u w:val="single"/>
        </w:rPr>
        <w:tab/>
      </w:r>
      <w:r w:rsidR="00403F14">
        <w:rPr>
          <w:u w:val="single"/>
        </w:rPr>
        <w:tab/>
      </w:r>
      <w:r w:rsidR="00403F14">
        <w:rPr>
          <w:u w:val="single"/>
        </w:rPr>
        <w:tab/>
      </w:r>
      <w:r w:rsidR="00403F14">
        <w:rPr>
          <w:u w:val="single"/>
        </w:rPr>
        <w:tab/>
      </w:r>
      <w:r w:rsidR="00403F14">
        <w:rPr>
          <w:u w:val="single"/>
        </w:rPr>
        <w:tab/>
      </w:r>
      <w:r w:rsidR="00403F14">
        <w:rPr>
          <w:u w:val="single"/>
        </w:rPr>
        <w:tab/>
      </w:r>
      <w:r w:rsidR="00403F14">
        <w:rPr>
          <w:u w:val="single"/>
        </w:rPr>
        <w:tab/>
      </w:r>
      <w:r w:rsidR="00403F14">
        <w:t xml:space="preserve">DATE: </w:t>
      </w:r>
      <w:r w:rsidR="00403F14">
        <w:rPr>
          <w:u w:val="single"/>
        </w:rPr>
        <w:tab/>
      </w:r>
      <w:r w:rsidR="00403F14">
        <w:rPr>
          <w:u w:val="single"/>
        </w:rPr>
        <w:tab/>
      </w:r>
      <w:r w:rsidR="00403F14">
        <w:rPr>
          <w:u w:val="single"/>
        </w:rPr>
        <w:tab/>
      </w:r>
      <w:r w:rsidR="00403F14">
        <w:rPr>
          <w:u w:val="single"/>
        </w:rPr>
        <w:tab/>
      </w:r>
      <w:r w:rsidR="00403F14">
        <w:rPr>
          <w:u w:val="single"/>
        </w:rPr>
        <w:tab/>
      </w:r>
    </w:p>
    <w:p w14:paraId="424B4A44" w14:textId="77777777" w:rsidR="00CB7322" w:rsidRDefault="00CB7322" w:rsidP="00A911B7"/>
    <w:p w14:paraId="30C44B48" w14:textId="3B9DD9FE" w:rsidR="00685700" w:rsidRDefault="00403F14" w:rsidP="00A911B7">
      <w:r>
        <w:t xml:space="preserve">FULL </w:t>
      </w:r>
      <w:r w:rsidR="00936936">
        <w:t>NAME</w:t>
      </w:r>
      <w:r>
        <w:t xml:space="preserve"> AND TITLE (if applicable)</w:t>
      </w:r>
      <w:r w:rsidR="00936936">
        <w:t>:</w:t>
      </w:r>
      <w:bookmarkStart w:id="17" w:name="_Toc63761256"/>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85700">
        <w:br w:type="page"/>
      </w:r>
    </w:p>
    <w:p w14:paraId="57A59C67" w14:textId="2FC13158" w:rsidR="00936936" w:rsidRPr="009F3F41" w:rsidRDefault="00154C34" w:rsidP="00A911B7">
      <w:pPr>
        <w:pStyle w:val="Heading1"/>
      </w:pPr>
      <w:bookmarkStart w:id="18" w:name="_Toc123723548"/>
      <w:bookmarkStart w:id="19" w:name="_Toc135901305"/>
      <w:r w:rsidRPr="009F6877">
        <w:lastRenderedPageBreak/>
        <w:t>Exhibit C</w:t>
      </w:r>
      <w:r w:rsidR="00F12BE1">
        <w:t>-1</w:t>
      </w:r>
      <w:r w:rsidRPr="009F3F41">
        <w:t>:</w:t>
      </w:r>
      <w:bookmarkStart w:id="20" w:name="_Hlk59003236"/>
      <w:bookmarkStart w:id="21" w:name="_Toc50618541"/>
      <w:bookmarkEnd w:id="15"/>
      <w:bookmarkEnd w:id="16"/>
      <w:bookmarkEnd w:id="17"/>
      <w:r w:rsidR="009325BC">
        <w:t xml:space="preserve"> </w:t>
      </w:r>
      <w:r w:rsidR="00936936" w:rsidRPr="009F3F41">
        <w:t xml:space="preserve">Notice of Proposed </w:t>
      </w:r>
      <w:r w:rsidR="00F300BC">
        <w:t>C-PACER</w:t>
      </w:r>
      <w:r w:rsidR="00936936" w:rsidRPr="009F3F41">
        <w:t xml:space="preserve"> Assessment</w:t>
      </w:r>
      <w:bookmarkEnd w:id="18"/>
      <w:bookmarkEnd w:id="19"/>
    </w:p>
    <w:bookmarkEnd w:id="20"/>
    <w:p w14:paraId="2457A942" w14:textId="4047AFB9" w:rsidR="00936936" w:rsidRPr="00970426" w:rsidRDefault="00936936" w:rsidP="00A911B7">
      <w:r w:rsidRPr="00970426">
        <w:t xml:space="preserve">Notice Date: </w:t>
      </w:r>
      <w:r w:rsidR="002F58D4">
        <w:t>___________________</w:t>
      </w:r>
    </w:p>
    <w:p w14:paraId="4BD011E0" w14:textId="77777777" w:rsidR="00CB7322" w:rsidRPr="00970426" w:rsidRDefault="00CB7322" w:rsidP="00A911B7"/>
    <w:p w14:paraId="52050751" w14:textId="5F99033B" w:rsidR="00936936" w:rsidRPr="00970426" w:rsidRDefault="00CB7322" w:rsidP="00DB3154">
      <w:pPr>
        <w:spacing w:line="360" w:lineRule="auto"/>
      </w:pPr>
      <w:r w:rsidRPr="00970426">
        <w:t>Mortgage Lien Holder</w:t>
      </w:r>
      <w:r w:rsidR="00936936" w:rsidRPr="00970426">
        <w:t xml:space="preserve"> Information </w:t>
      </w:r>
    </w:p>
    <w:p w14:paraId="25F68D10" w14:textId="52CABE6E" w:rsidR="00936936" w:rsidRPr="00DB3154" w:rsidRDefault="00936936" w:rsidP="00DB3154">
      <w:pPr>
        <w:spacing w:line="360" w:lineRule="auto"/>
        <w:rPr>
          <w:u w:val="single"/>
        </w:rPr>
      </w:pPr>
      <w:r w:rsidRPr="00970426">
        <w:t xml:space="preserve">Lender: </w:t>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p>
    <w:p w14:paraId="7E8E6218" w14:textId="46DA3F25" w:rsidR="00936936" w:rsidRPr="00DB3154" w:rsidRDefault="00936936" w:rsidP="00DB3154">
      <w:pPr>
        <w:spacing w:line="360" w:lineRule="auto"/>
        <w:rPr>
          <w:u w:val="single"/>
        </w:rPr>
      </w:pPr>
      <w:r w:rsidRPr="00970426">
        <w:t>Street:</w:t>
      </w:r>
      <w:r w:rsidR="00DB3154">
        <w:t xml:space="preserve"> </w:t>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p>
    <w:p w14:paraId="37563745" w14:textId="3205FAD7" w:rsidR="00936936" w:rsidRPr="00DB3154" w:rsidRDefault="00936936" w:rsidP="00DB3154">
      <w:pPr>
        <w:spacing w:line="360" w:lineRule="auto"/>
        <w:rPr>
          <w:u w:val="single"/>
        </w:rPr>
      </w:pPr>
      <w:r w:rsidRPr="00970426">
        <w:t>City/State/Zip Code:</w:t>
      </w:r>
      <w:r w:rsidR="00DB3154">
        <w:t xml:space="preserve"> </w:t>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p>
    <w:p w14:paraId="019311FC" w14:textId="14DA05ED" w:rsidR="00936936" w:rsidRPr="00DB3154" w:rsidRDefault="00936936" w:rsidP="00DB3154">
      <w:pPr>
        <w:spacing w:line="360" w:lineRule="auto"/>
        <w:rPr>
          <w:b/>
          <w:u w:val="single"/>
        </w:rPr>
      </w:pPr>
      <w:r w:rsidRPr="00970426">
        <w:t>ATTN:</w:t>
      </w:r>
      <w:r w:rsidR="00DB3154">
        <w:t xml:space="preserve"> </w:t>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p>
    <w:p w14:paraId="40700AC5" w14:textId="77777777" w:rsidR="00CB7322" w:rsidRPr="00970426" w:rsidRDefault="00CB7322" w:rsidP="00DB3154">
      <w:pPr>
        <w:spacing w:line="360" w:lineRule="auto"/>
      </w:pPr>
    </w:p>
    <w:p w14:paraId="0225A1B4" w14:textId="1B4EFDEC" w:rsidR="00936936" w:rsidRPr="00970426" w:rsidRDefault="00936936" w:rsidP="00DB3154">
      <w:pPr>
        <w:spacing w:line="360" w:lineRule="auto"/>
      </w:pPr>
      <w:r w:rsidRPr="00970426">
        <w:t>Property/Loan Information</w:t>
      </w:r>
    </w:p>
    <w:p w14:paraId="78B92FDC" w14:textId="1B5A7128" w:rsidR="00936936" w:rsidRPr="00DB3154" w:rsidRDefault="00936936" w:rsidP="00DB3154">
      <w:pPr>
        <w:spacing w:line="360" w:lineRule="auto"/>
        <w:rPr>
          <w:u w:val="single"/>
        </w:rPr>
      </w:pPr>
      <w:r w:rsidRPr="00970426">
        <w:t>Address:</w:t>
      </w:r>
      <w:r w:rsidR="00DB3154">
        <w:t xml:space="preserve"> </w:t>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p>
    <w:p w14:paraId="736DFC78" w14:textId="6D46581F" w:rsidR="00936936" w:rsidRPr="00DB3154" w:rsidRDefault="002B161D" w:rsidP="00DB3154">
      <w:pPr>
        <w:spacing w:line="360" w:lineRule="auto"/>
        <w:rPr>
          <w:u w:val="single"/>
        </w:rPr>
      </w:pPr>
      <w:r>
        <w:t>Parcel ID Number</w:t>
      </w:r>
      <w:r w:rsidR="00936936" w:rsidRPr="00970426">
        <w:t>:</w:t>
      </w:r>
      <w:r w:rsidR="00DB3154">
        <w:t xml:space="preserve"> </w:t>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p>
    <w:p w14:paraId="5D7B8EB0" w14:textId="658B31F0" w:rsidR="00936936" w:rsidRPr="00DB3154" w:rsidRDefault="00936936" w:rsidP="00DB3154">
      <w:pPr>
        <w:spacing w:line="360" w:lineRule="auto"/>
        <w:rPr>
          <w:u w:val="single"/>
        </w:rPr>
      </w:pPr>
      <w:r w:rsidRPr="00970426">
        <w:t>Loan Number:</w:t>
      </w:r>
      <w:r w:rsidR="00DB3154">
        <w:t xml:space="preserve"> </w:t>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r w:rsidR="00DB3154">
        <w:rPr>
          <w:u w:val="single"/>
        </w:rPr>
        <w:tab/>
      </w:r>
    </w:p>
    <w:p w14:paraId="681DE2F5" w14:textId="77777777" w:rsidR="00936936" w:rsidRPr="00970426" w:rsidRDefault="00936936" w:rsidP="00A911B7"/>
    <w:p w14:paraId="5D98B5DB" w14:textId="0C1DCF78" w:rsidR="00936936" w:rsidRPr="008E71B0" w:rsidRDefault="00936936" w:rsidP="008E71B0">
      <w:pPr>
        <w:jc w:val="both"/>
        <w:rPr>
          <w:i/>
          <w:iCs/>
        </w:rPr>
      </w:pPr>
      <w:r w:rsidRPr="008E71B0">
        <w:rPr>
          <w:i/>
          <w:iCs/>
        </w:rPr>
        <w:t xml:space="preserve">Why has the </w:t>
      </w:r>
      <w:r w:rsidR="00ED5B1E" w:rsidRPr="008E71B0">
        <w:rPr>
          <w:i/>
          <w:iCs/>
        </w:rPr>
        <w:t>lender</w:t>
      </w:r>
      <w:r w:rsidRPr="008E71B0">
        <w:rPr>
          <w:i/>
          <w:iCs/>
        </w:rPr>
        <w:t xml:space="preserve"> received this notice?</w:t>
      </w:r>
    </w:p>
    <w:p w14:paraId="46857F21" w14:textId="2F0AE819" w:rsidR="00936936" w:rsidRPr="00970426" w:rsidRDefault="00936936" w:rsidP="008E71B0">
      <w:pPr>
        <w:jc w:val="both"/>
      </w:pPr>
      <w:r w:rsidRPr="00970426">
        <w:t xml:space="preserve">The </w:t>
      </w:r>
      <w:r w:rsidR="008E71B0">
        <w:t>p</w:t>
      </w:r>
      <w:r w:rsidR="007F3DFE">
        <w:t>roperty</w:t>
      </w:r>
      <w:r w:rsidRPr="00970426">
        <w:t xml:space="preserve"> </w:t>
      </w:r>
      <w:r w:rsidR="008E71B0">
        <w:t>o</w:t>
      </w:r>
      <w:r w:rsidR="00B9322B">
        <w:t>wner</w:t>
      </w:r>
      <w:r w:rsidRPr="00970426">
        <w:t xml:space="preserve"> listed below owns the </w:t>
      </w:r>
      <w:r w:rsidR="008E71B0">
        <w:t>p</w:t>
      </w:r>
      <w:r w:rsidR="007F3DFE">
        <w:t>roperty</w:t>
      </w:r>
      <w:r w:rsidRPr="00970426">
        <w:t xml:space="preserve"> located at the address above. You are the holder of a loan secured by the </w:t>
      </w:r>
      <w:r w:rsidR="007F3DFE">
        <w:t>Property</w:t>
      </w:r>
      <w:r w:rsidRPr="00970426">
        <w:t>.</w:t>
      </w:r>
    </w:p>
    <w:p w14:paraId="6BCECC09" w14:textId="77777777" w:rsidR="00CB7322" w:rsidRPr="00970426" w:rsidRDefault="00CB7322" w:rsidP="008E71B0">
      <w:pPr>
        <w:jc w:val="both"/>
      </w:pPr>
    </w:p>
    <w:p w14:paraId="0A6AF666" w14:textId="7ED9801E" w:rsidR="00936936" w:rsidRPr="00970426" w:rsidRDefault="00936936" w:rsidP="008E71B0">
      <w:pPr>
        <w:jc w:val="both"/>
      </w:pPr>
      <w:r w:rsidRPr="00970426">
        <w:softHyphen/>
      </w:r>
      <w:r w:rsidRPr="00970426">
        <w:softHyphen/>
      </w:r>
      <w:r w:rsidRPr="00970426">
        <w:softHyphen/>
        <w:t xml:space="preserve">_____________________________________ wishes to install </w:t>
      </w:r>
      <w:r w:rsidR="009848B7">
        <w:t>eligible</w:t>
      </w:r>
      <w:r w:rsidR="009848B7" w:rsidRPr="00970426">
        <w:t xml:space="preserve"> </w:t>
      </w:r>
      <w:r w:rsidRPr="00970426">
        <w:t xml:space="preserve">upgrades to the </w:t>
      </w:r>
      <w:r w:rsidR="008E71B0">
        <w:t>p</w:t>
      </w:r>
      <w:r w:rsidR="008B4F6B">
        <w:t>roperty</w:t>
      </w:r>
      <w:r w:rsidRPr="00970426">
        <w:t xml:space="preserve"> using the Commercial Property Assessed Clean Energy (</w:t>
      </w:r>
      <w:r w:rsidR="00F300BC">
        <w:t>C-PACER</w:t>
      </w:r>
      <w:r w:rsidRPr="00970426">
        <w:t>) financing mechanism established by the State of Alaska and seeks your consent to do so.</w:t>
      </w:r>
    </w:p>
    <w:p w14:paraId="5B967C0E" w14:textId="77777777" w:rsidR="00CB7322" w:rsidRPr="00970426" w:rsidRDefault="00CB7322" w:rsidP="008E71B0">
      <w:pPr>
        <w:jc w:val="both"/>
      </w:pPr>
    </w:p>
    <w:p w14:paraId="447B5FA0" w14:textId="25D9CD6F" w:rsidR="00936936" w:rsidRPr="008E71B0" w:rsidRDefault="00936936" w:rsidP="008E71B0">
      <w:pPr>
        <w:jc w:val="both"/>
        <w:rPr>
          <w:i/>
          <w:iCs/>
        </w:rPr>
      </w:pPr>
      <w:r w:rsidRPr="008E71B0">
        <w:rPr>
          <w:i/>
          <w:iCs/>
        </w:rPr>
        <w:t xml:space="preserve">Background on the Alaska </w:t>
      </w:r>
      <w:r w:rsidR="00F300BC">
        <w:rPr>
          <w:i/>
          <w:iCs/>
        </w:rPr>
        <w:t>C-PACER</w:t>
      </w:r>
      <w:r w:rsidRPr="008E71B0">
        <w:rPr>
          <w:i/>
          <w:iCs/>
        </w:rPr>
        <w:t xml:space="preserve"> (AK </w:t>
      </w:r>
      <w:r w:rsidR="00F300BC">
        <w:rPr>
          <w:i/>
          <w:iCs/>
        </w:rPr>
        <w:t>C-PACER</w:t>
      </w:r>
      <w:r w:rsidRPr="008E71B0">
        <w:rPr>
          <w:i/>
          <w:iCs/>
        </w:rPr>
        <w:t>) Program</w:t>
      </w:r>
    </w:p>
    <w:p w14:paraId="4C105C49" w14:textId="480F622F" w:rsidR="00936936" w:rsidRPr="00970426" w:rsidRDefault="00936936" w:rsidP="008E71B0">
      <w:pPr>
        <w:jc w:val="both"/>
      </w:pPr>
      <w:r w:rsidRPr="00970426">
        <w:t xml:space="preserve">Enabled through the Municipal Property Assessed Clean Energy </w:t>
      </w:r>
      <w:r w:rsidR="000B6E8A">
        <w:t xml:space="preserve">and Resilience </w:t>
      </w:r>
      <w:r w:rsidRPr="00970426">
        <w:t>Act, Alaska Statutes 29.55, as amended from time to time</w:t>
      </w:r>
      <w:r w:rsidRPr="00970426">
        <w:rPr>
          <w:color w:val="000000"/>
          <w:spacing w:val="4"/>
        </w:rPr>
        <w:t xml:space="preserve"> (the “Act”),</w:t>
      </w:r>
      <w:r w:rsidRPr="00970426">
        <w:t xml:space="preserve"> municipalities may establish a </w:t>
      </w:r>
      <w:r w:rsidR="00F300BC">
        <w:t>C-PACER</w:t>
      </w:r>
      <w:r w:rsidRPr="00970426">
        <w:t xml:space="preserve"> program within the boundaries of their jurisdiction and allow </w:t>
      </w:r>
      <w:r w:rsidR="008B4F6B">
        <w:t>Property</w:t>
      </w:r>
      <w:r w:rsidRPr="00970426">
        <w:t xml:space="preserve"> </w:t>
      </w:r>
      <w:r w:rsidR="00B9322B">
        <w:t>Owner</w:t>
      </w:r>
      <w:r w:rsidRPr="00970426">
        <w:t xml:space="preserve">s to voluntarily request that the </w:t>
      </w:r>
      <w:r w:rsidR="00BF03A0">
        <w:t>local government</w:t>
      </w:r>
      <w:r w:rsidRPr="00970426">
        <w:t xml:space="preserve"> impose and levy an assessment on their </w:t>
      </w:r>
      <w:r w:rsidR="008E71B0">
        <w:t>property</w:t>
      </w:r>
      <w:r w:rsidRPr="00970426">
        <w:t xml:space="preserve"> to secure private financing from a private capital provider to fund eligible improvements. In the </w:t>
      </w:r>
      <w:r w:rsidR="00F300BC">
        <w:t>C-PACER</w:t>
      </w:r>
      <w:r w:rsidRPr="00970426">
        <w:t xml:space="preserve"> financial structure, private capital providers provide financing for up to 100% of all hard and soft costs associated with eligible improvements, which include permanently affixed energy sources or energy-efficiency or emissions-reducing, water and/or resilience improvements made to an eligible </w:t>
      </w:r>
      <w:r w:rsidR="008B4F6B">
        <w:t>Property</w:t>
      </w:r>
      <w:r w:rsidRPr="00970426">
        <w:t xml:space="preserve">. Financing is repaid as an assessment by the </w:t>
      </w:r>
      <w:r w:rsidR="008B4F6B">
        <w:t>Property</w:t>
      </w:r>
      <w:r w:rsidRPr="00970426">
        <w:t xml:space="preserve"> </w:t>
      </w:r>
      <w:r w:rsidR="00B9322B">
        <w:t>Owner</w:t>
      </w:r>
      <w:r w:rsidRPr="00970426">
        <w:t xml:space="preserve"> over the full useful life of the improvements, typically fifteen years or longer. Like other municipal assessments, </w:t>
      </w:r>
      <w:r w:rsidR="00F300BC">
        <w:t>C-PACER</w:t>
      </w:r>
      <w:r w:rsidRPr="00970426">
        <w:t xml:space="preserve"> assessments must be current upon the sale of a </w:t>
      </w:r>
      <w:r w:rsidR="008B4F6B">
        <w:t>Property</w:t>
      </w:r>
      <w:r w:rsidRPr="00970426">
        <w:t xml:space="preserve"> and remain with a </w:t>
      </w:r>
      <w:r w:rsidR="008B4F6B">
        <w:t>Property</w:t>
      </w:r>
      <w:r w:rsidRPr="00970426">
        <w:t xml:space="preserve"> upon sale. As with other government assessments, only annual assessment payments in arrears have a lien status senior to mortgages upon the sale of a </w:t>
      </w:r>
      <w:r w:rsidR="008B4F6B">
        <w:t>Property</w:t>
      </w:r>
      <w:r w:rsidRPr="00970426">
        <w:t>.</w:t>
      </w:r>
    </w:p>
    <w:p w14:paraId="3FF9E637" w14:textId="77777777" w:rsidR="00CB7322" w:rsidRPr="00970426" w:rsidRDefault="00CB7322" w:rsidP="008E71B0">
      <w:pPr>
        <w:jc w:val="both"/>
      </w:pPr>
    </w:p>
    <w:p w14:paraId="2AB12A39" w14:textId="74D78FD9" w:rsidR="00936936" w:rsidRDefault="00936936" w:rsidP="008E71B0">
      <w:pPr>
        <w:jc w:val="both"/>
      </w:pPr>
      <w:r w:rsidRPr="00970426">
        <w:t xml:space="preserve">The AK </w:t>
      </w:r>
      <w:r w:rsidR="00F300BC">
        <w:t>C-PACER</w:t>
      </w:r>
      <w:r w:rsidRPr="00970426">
        <w:t xml:space="preserve"> Program has been designed to meet the needs and concerns of Alaska’s </w:t>
      </w:r>
      <w:r w:rsidR="008B4F6B">
        <w:t>Property</w:t>
      </w:r>
      <w:r w:rsidR="00DC5CD1">
        <w:t xml:space="preserve"> </w:t>
      </w:r>
      <w:r w:rsidR="00B9322B">
        <w:t>Owner</w:t>
      </w:r>
      <w:r w:rsidRPr="00970426">
        <w:t>s and existing mortgage lenders. To qualify, the proposed project must meet the following basic criteria:</w:t>
      </w:r>
    </w:p>
    <w:p w14:paraId="300B6C33" w14:textId="77777777" w:rsidR="00DD35E8" w:rsidRPr="00970426" w:rsidRDefault="00DD35E8" w:rsidP="00A911B7"/>
    <w:p w14:paraId="69AD8E0B" w14:textId="4B7EAD2D" w:rsidR="00936936" w:rsidRPr="00A911B7" w:rsidRDefault="00936936" w:rsidP="00A911B7">
      <w:pPr>
        <w:pStyle w:val="ListParagraph"/>
        <w:numPr>
          <w:ilvl w:val="0"/>
          <w:numId w:val="14"/>
        </w:numPr>
        <w:rPr>
          <w:rFonts w:eastAsia="Arial"/>
        </w:rPr>
      </w:pPr>
      <w:r w:rsidRPr="00970426">
        <w:lastRenderedPageBreak/>
        <w:t xml:space="preserve">The </w:t>
      </w:r>
      <w:r w:rsidR="008E71B0">
        <w:t>p</w:t>
      </w:r>
      <w:r w:rsidR="008B4F6B">
        <w:t>roperty</w:t>
      </w:r>
      <w:r w:rsidRPr="00970426">
        <w:t xml:space="preserve"> is located in a </w:t>
      </w:r>
      <w:r w:rsidR="00BF03A0">
        <w:t>local government</w:t>
      </w:r>
      <w:r w:rsidRPr="00970426">
        <w:t xml:space="preserve"> that has passed legislation enabling </w:t>
      </w:r>
      <w:r w:rsidR="00F300BC">
        <w:t>C-PACER</w:t>
      </w:r>
      <w:r w:rsidRPr="00970426">
        <w:t xml:space="preserve"> in its </w:t>
      </w:r>
      <w:r w:rsidR="008E71B0" w:rsidRPr="00970426">
        <w:t>jurisdiction.</w:t>
      </w:r>
    </w:p>
    <w:p w14:paraId="422F24D2" w14:textId="3068C73E" w:rsidR="00936936" w:rsidRPr="00A911B7" w:rsidRDefault="00936936" w:rsidP="00A911B7">
      <w:pPr>
        <w:pStyle w:val="ListParagraph"/>
        <w:numPr>
          <w:ilvl w:val="0"/>
          <w:numId w:val="14"/>
        </w:numPr>
        <w:rPr>
          <w:rFonts w:eastAsia="Arial"/>
        </w:rPr>
      </w:pPr>
      <w:r w:rsidRPr="00970426">
        <w:t xml:space="preserve">The </w:t>
      </w:r>
      <w:r w:rsidR="008E71B0">
        <w:t>p</w:t>
      </w:r>
      <w:r w:rsidR="008B4F6B">
        <w:t>roperty</w:t>
      </w:r>
      <w:r w:rsidRPr="00970426">
        <w:t xml:space="preserve"> is not owned by the government and not a residential </w:t>
      </w:r>
      <w:r w:rsidR="008E71B0" w:rsidRPr="00970426">
        <w:t>home.</w:t>
      </w:r>
    </w:p>
    <w:p w14:paraId="25A46A8D" w14:textId="0B397426" w:rsidR="00936936" w:rsidRPr="00A911B7" w:rsidRDefault="00936936" w:rsidP="00A911B7">
      <w:pPr>
        <w:pStyle w:val="ListParagraph"/>
        <w:numPr>
          <w:ilvl w:val="0"/>
          <w:numId w:val="14"/>
        </w:numPr>
        <w:rPr>
          <w:rFonts w:eastAsia="Arial"/>
        </w:rPr>
      </w:pPr>
      <w:r w:rsidRPr="00970426">
        <w:t xml:space="preserve">The proposed measures are intended to either enhance an eligible </w:t>
      </w:r>
      <w:r w:rsidR="008B4F6B">
        <w:t>Property</w:t>
      </w:r>
      <w:r w:rsidRPr="00970426">
        <w:t xml:space="preserve">’s resilience, reduce </w:t>
      </w:r>
      <w:r w:rsidR="008E71B0" w:rsidRPr="00970426">
        <w:t>energy,</w:t>
      </w:r>
      <w:r w:rsidRPr="00970426">
        <w:t xml:space="preserve"> or water consumption or demand, energy or water costs, or emissions affecting local air </w:t>
      </w:r>
      <w:r w:rsidR="008E71B0" w:rsidRPr="00970426">
        <w:t>quality.</w:t>
      </w:r>
    </w:p>
    <w:p w14:paraId="2F986A08" w14:textId="21FCC048" w:rsidR="00936936" w:rsidRPr="00A911B7" w:rsidRDefault="00936936" w:rsidP="00A911B7">
      <w:pPr>
        <w:pStyle w:val="ListParagraph"/>
        <w:numPr>
          <w:ilvl w:val="0"/>
          <w:numId w:val="14"/>
        </w:numPr>
        <w:rPr>
          <w:rFonts w:eastAsia="Arial"/>
        </w:rPr>
      </w:pPr>
      <w:r w:rsidRPr="00970426">
        <w:t xml:space="preserve">The </w:t>
      </w:r>
      <w:r w:rsidR="008E71B0">
        <w:t>p</w:t>
      </w:r>
      <w:r w:rsidR="008B4F6B">
        <w:t>roperty</w:t>
      </w:r>
      <w:r w:rsidRPr="00970426">
        <w:t xml:space="preserve"> is current on all </w:t>
      </w:r>
      <w:r w:rsidR="008B4F6B">
        <w:t>Property</w:t>
      </w:r>
      <w:r w:rsidRPr="00970426">
        <w:t xml:space="preserve"> tax and assessment </w:t>
      </w:r>
      <w:r w:rsidR="008E71B0" w:rsidRPr="00970426">
        <w:t>payments.</w:t>
      </w:r>
    </w:p>
    <w:p w14:paraId="05288156" w14:textId="347B0AC2" w:rsidR="00936936" w:rsidRPr="00A911B7" w:rsidRDefault="00936936" w:rsidP="00A911B7">
      <w:pPr>
        <w:pStyle w:val="ListParagraph"/>
        <w:numPr>
          <w:ilvl w:val="0"/>
          <w:numId w:val="14"/>
        </w:numPr>
        <w:rPr>
          <w:rFonts w:eastAsia="Arial"/>
        </w:rPr>
      </w:pPr>
      <w:r w:rsidRPr="00970426">
        <w:t xml:space="preserve">The </w:t>
      </w:r>
      <w:r w:rsidR="008E71B0">
        <w:t>p</w:t>
      </w:r>
      <w:r w:rsidR="008B4F6B">
        <w:t>roperty</w:t>
      </w:r>
      <w:r w:rsidRPr="00970426">
        <w:t xml:space="preserve"> </w:t>
      </w:r>
      <w:r w:rsidR="00B9322B">
        <w:t>Owner</w:t>
      </w:r>
      <w:r w:rsidRPr="00970426">
        <w:t xml:space="preserve"> </w:t>
      </w:r>
      <w:r w:rsidR="00CB7322" w:rsidRPr="00970426">
        <w:t xml:space="preserve">must </w:t>
      </w:r>
      <w:r w:rsidRPr="00970426">
        <w:t xml:space="preserve">receive consent of </w:t>
      </w:r>
      <w:r w:rsidR="00CB7322" w:rsidRPr="00970426">
        <w:t xml:space="preserve">all </w:t>
      </w:r>
      <w:r w:rsidRPr="00970426">
        <w:t xml:space="preserve">current mortgage </w:t>
      </w:r>
      <w:r w:rsidR="00CB7322" w:rsidRPr="00970426">
        <w:t xml:space="preserve">lien </w:t>
      </w:r>
      <w:r w:rsidRPr="00970426">
        <w:t>holder(s)</w:t>
      </w:r>
    </w:p>
    <w:p w14:paraId="7DF67E34" w14:textId="5333AF65" w:rsidR="00936936" w:rsidRDefault="00936936" w:rsidP="00A911B7"/>
    <w:p w14:paraId="74549968" w14:textId="2716B61E" w:rsidR="00936936" w:rsidRPr="008E71B0" w:rsidRDefault="00936936" w:rsidP="00A911B7">
      <w:pPr>
        <w:rPr>
          <w:i/>
          <w:iCs/>
        </w:rPr>
      </w:pPr>
      <w:r w:rsidRPr="008E71B0">
        <w:rPr>
          <w:i/>
          <w:iCs/>
        </w:rPr>
        <w:t xml:space="preserve">Why should you </w:t>
      </w:r>
      <w:r w:rsidR="00ED5B1E" w:rsidRPr="008E71B0">
        <w:rPr>
          <w:i/>
          <w:iCs/>
        </w:rPr>
        <w:t xml:space="preserve">consider </w:t>
      </w:r>
      <w:r w:rsidRPr="008E71B0">
        <w:rPr>
          <w:i/>
          <w:iCs/>
        </w:rPr>
        <w:t>provid</w:t>
      </w:r>
      <w:r w:rsidR="00ED5B1E" w:rsidRPr="008E71B0">
        <w:rPr>
          <w:i/>
          <w:iCs/>
        </w:rPr>
        <w:t>ing</w:t>
      </w:r>
      <w:r w:rsidRPr="008E71B0">
        <w:rPr>
          <w:i/>
          <w:iCs/>
        </w:rPr>
        <w:t xml:space="preserve"> consent?</w:t>
      </w:r>
    </w:p>
    <w:p w14:paraId="2D555C37" w14:textId="77777777" w:rsidR="002F58D4" w:rsidRPr="00970426" w:rsidRDefault="002F58D4" w:rsidP="00A911B7"/>
    <w:p w14:paraId="6C8E292F" w14:textId="3A07E391" w:rsidR="00936936" w:rsidRPr="00970426" w:rsidRDefault="00936936" w:rsidP="00A911B7">
      <w:pPr>
        <w:pStyle w:val="ListParagraph"/>
        <w:numPr>
          <w:ilvl w:val="0"/>
          <w:numId w:val="15"/>
        </w:numPr>
      </w:pPr>
      <w:r w:rsidRPr="00970426">
        <w:t xml:space="preserve">Measures financed through </w:t>
      </w:r>
      <w:r w:rsidR="00F300BC">
        <w:t>C-PACER</w:t>
      </w:r>
      <w:r w:rsidRPr="00970426">
        <w:t xml:space="preserve"> often reduce building operating costs.</w:t>
      </w:r>
    </w:p>
    <w:p w14:paraId="2F35C678" w14:textId="77777777" w:rsidR="00CB7322" w:rsidRPr="00970426" w:rsidRDefault="00CB7322" w:rsidP="00A911B7"/>
    <w:p w14:paraId="24CEDA66" w14:textId="6A937319" w:rsidR="00936936" w:rsidRPr="00970426" w:rsidRDefault="00F300BC" w:rsidP="00A911B7">
      <w:pPr>
        <w:pStyle w:val="ListParagraph"/>
        <w:numPr>
          <w:ilvl w:val="0"/>
          <w:numId w:val="15"/>
        </w:numPr>
      </w:pPr>
      <w:r>
        <w:rPr>
          <w:u w:val="single"/>
        </w:rPr>
        <w:t>C-PACER</w:t>
      </w:r>
      <w:r w:rsidR="00936936" w:rsidRPr="00A911B7">
        <w:rPr>
          <w:u w:val="single"/>
        </w:rPr>
        <w:t xml:space="preserve"> assessments do not accelerate</w:t>
      </w:r>
      <w:r w:rsidR="00936936" w:rsidRPr="00970426">
        <w:t xml:space="preserve">. In the event the mortgage holder forecloses on the </w:t>
      </w:r>
      <w:r w:rsidR="008E71B0">
        <w:t>p</w:t>
      </w:r>
      <w:r w:rsidR="008B4F6B">
        <w:t>roperty</w:t>
      </w:r>
      <w:r w:rsidR="00936936" w:rsidRPr="00970426">
        <w:t xml:space="preserve"> for any reason, only the amount of the </w:t>
      </w:r>
      <w:r>
        <w:t>C-PACER</w:t>
      </w:r>
      <w:r w:rsidR="00936936" w:rsidRPr="00970426">
        <w:t xml:space="preserve"> assessment currently due and/or in arrears, a </w:t>
      </w:r>
      <w:r w:rsidR="00124E9F" w:rsidRPr="00970426">
        <w:t>small</w:t>
      </w:r>
      <w:r w:rsidR="00936936" w:rsidRPr="00970426">
        <w:t xml:space="preserve"> proportion of the </w:t>
      </w:r>
      <w:r>
        <w:t>C-PACER</w:t>
      </w:r>
      <w:r w:rsidR="00936936" w:rsidRPr="00970426">
        <w:t xml:space="preserve"> assessment is in arrears, the assessment will have a lien status senior to a private lender’s mortgage. In the event of a sale, </w:t>
      </w:r>
      <w:r>
        <w:t>C-PACER</w:t>
      </w:r>
      <w:r w:rsidR="00936936" w:rsidRPr="00970426">
        <w:t xml:space="preserve"> assessments transfer to the new </w:t>
      </w:r>
      <w:r w:rsidR="008B4F6B">
        <w:t>Property</w:t>
      </w:r>
      <w:r w:rsidR="00936936" w:rsidRPr="00970426">
        <w:t xml:space="preserve"> </w:t>
      </w:r>
      <w:r w:rsidR="00B9322B">
        <w:t>Owner</w:t>
      </w:r>
      <w:r w:rsidR="00936936" w:rsidRPr="00970426">
        <w:t>.</w:t>
      </w:r>
    </w:p>
    <w:p w14:paraId="7185192A" w14:textId="77777777" w:rsidR="00CB7322" w:rsidRPr="00970426" w:rsidRDefault="00CB7322" w:rsidP="00A911B7"/>
    <w:p w14:paraId="2E9D4B4E" w14:textId="3F1D1F44" w:rsidR="00936936" w:rsidRPr="00970426" w:rsidRDefault="00936936" w:rsidP="00A911B7">
      <w:pPr>
        <w:pStyle w:val="ListParagraph"/>
        <w:numPr>
          <w:ilvl w:val="0"/>
          <w:numId w:val="15"/>
        </w:numPr>
      </w:pPr>
      <w:r w:rsidRPr="00A911B7">
        <w:rPr>
          <w:u w:val="single"/>
        </w:rPr>
        <w:t xml:space="preserve">Measures financed through </w:t>
      </w:r>
      <w:r w:rsidR="00F300BC">
        <w:rPr>
          <w:u w:val="single"/>
        </w:rPr>
        <w:t>C-PACER</w:t>
      </w:r>
      <w:r w:rsidRPr="00A911B7">
        <w:rPr>
          <w:u w:val="single"/>
        </w:rPr>
        <w:t xml:space="preserve"> improve</w:t>
      </w:r>
      <w:r w:rsidR="00AC5279">
        <w:rPr>
          <w:u w:val="single"/>
        </w:rPr>
        <w:t>d</w:t>
      </w:r>
      <w:r w:rsidRPr="00A911B7">
        <w:rPr>
          <w:u w:val="single"/>
        </w:rPr>
        <w:t xml:space="preserve"> properties, often reduc</w:t>
      </w:r>
      <w:r w:rsidR="00AC5279">
        <w:rPr>
          <w:u w:val="single"/>
        </w:rPr>
        <w:t>e</w:t>
      </w:r>
      <w:r w:rsidRPr="00A911B7">
        <w:rPr>
          <w:u w:val="single"/>
        </w:rPr>
        <w:t xml:space="preserve"> maintenance and repair costs</w:t>
      </w:r>
      <w:r w:rsidRPr="00970426">
        <w:t xml:space="preserve">. In addition, energy or water measures improve the efficiency, resilience, health, and comfort of a building, making it more attractive to tenants and future </w:t>
      </w:r>
      <w:r w:rsidR="00B9322B">
        <w:t>Owner</w:t>
      </w:r>
      <w:r w:rsidRPr="00970426">
        <w:t>s.</w:t>
      </w:r>
    </w:p>
    <w:p w14:paraId="635EB76A" w14:textId="77777777" w:rsidR="00936936" w:rsidRPr="00970426" w:rsidRDefault="00936936" w:rsidP="00A911B7"/>
    <w:p w14:paraId="43AF53AB" w14:textId="77777777" w:rsidR="00936936" w:rsidRPr="008E71B0" w:rsidRDefault="00936936" w:rsidP="00A911B7">
      <w:pPr>
        <w:rPr>
          <w:i/>
          <w:iCs/>
        </w:rPr>
      </w:pPr>
      <w:r w:rsidRPr="008E71B0">
        <w:rPr>
          <w:i/>
          <w:iCs/>
        </w:rPr>
        <w:t>What should you know?</w:t>
      </w:r>
    </w:p>
    <w:p w14:paraId="1A375430" w14:textId="77777777" w:rsidR="002F58D4" w:rsidRDefault="00936936" w:rsidP="00A911B7">
      <w:r w:rsidRPr="00970426">
        <w:softHyphen/>
      </w:r>
      <w:r w:rsidRPr="00970426">
        <w:softHyphen/>
      </w:r>
      <w:r w:rsidRPr="00970426">
        <w:softHyphen/>
      </w:r>
      <w:r w:rsidRPr="00970426">
        <w:softHyphen/>
      </w:r>
      <w:r w:rsidRPr="00970426">
        <w:softHyphen/>
      </w:r>
      <w:r w:rsidRPr="00970426">
        <w:softHyphen/>
      </w:r>
    </w:p>
    <w:p w14:paraId="52F61F1F" w14:textId="4350D862" w:rsidR="002F58D4" w:rsidRDefault="00936936" w:rsidP="00A911B7">
      <w:r w:rsidRPr="00970426">
        <w:t>______________________________________ has indicated</w:t>
      </w:r>
      <w:r w:rsidR="008E71B0">
        <w:t xml:space="preserve"> (his/her/</w:t>
      </w:r>
      <w:r w:rsidRPr="00970426">
        <w:t>its</w:t>
      </w:r>
      <w:r w:rsidR="008E71B0">
        <w:t>)</w:t>
      </w:r>
      <w:r w:rsidRPr="00970426">
        <w:t xml:space="preserve"> intention to apply for </w:t>
      </w:r>
      <w:r w:rsidR="00F300BC">
        <w:t>C-PACER</w:t>
      </w:r>
      <w:r w:rsidRPr="00970426">
        <w:t xml:space="preserve"> financing for the improvements outlined in the </w:t>
      </w:r>
      <w:r w:rsidR="00F300BC">
        <w:t>C-PACER</w:t>
      </w:r>
      <w:r w:rsidRPr="00970426">
        <w:t xml:space="preserve"> project application on the </w:t>
      </w:r>
      <w:r w:rsidR="008E71B0">
        <w:t>p</w:t>
      </w:r>
      <w:r w:rsidR="008B4F6B">
        <w:t>roperty</w:t>
      </w:r>
      <w:r w:rsidRPr="00970426">
        <w:t xml:space="preserve"> listed above. The assessment is to be levied on the </w:t>
      </w:r>
      <w:r w:rsidR="008B4F6B">
        <w:t>Property</w:t>
      </w:r>
      <w:r w:rsidRPr="00970426">
        <w:t xml:space="preserve"> pursuant to an agreement between the </w:t>
      </w:r>
      <w:r w:rsidR="008B4F6B">
        <w:t>Property</w:t>
      </w:r>
      <w:r w:rsidRPr="00970426">
        <w:t xml:space="preserve"> </w:t>
      </w:r>
      <w:r w:rsidR="00B9322B">
        <w:t>Owner</w:t>
      </w:r>
      <w:r w:rsidRPr="00970426">
        <w:t xml:space="preserve">,_____________________, and the funding source for the </w:t>
      </w:r>
      <w:r w:rsidR="00F300BC">
        <w:t>C-PACER</w:t>
      </w:r>
      <w:r w:rsidRPr="00970426">
        <w:t xml:space="preserve"> improvements ________________________________________. </w:t>
      </w:r>
    </w:p>
    <w:p w14:paraId="03DA0070" w14:textId="77777777" w:rsidR="002F58D4" w:rsidRDefault="002F58D4" w:rsidP="00A911B7"/>
    <w:p w14:paraId="3829B21F" w14:textId="4714CBC4" w:rsidR="00936936" w:rsidRPr="00D57735" w:rsidRDefault="00936936" w:rsidP="00A911B7">
      <w:pPr>
        <w:rPr>
          <w:i/>
          <w:iCs/>
        </w:rPr>
      </w:pPr>
      <w:r w:rsidRPr="00D57735">
        <w:rPr>
          <w:i/>
          <w:iCs/>
        </w:rPr>
        <w:t>The related payment terms are proposed to consist of the following:</w:t>
      </w:r>
    </w:p>
    <w:p w14:paraId="32A3116D" w14:textId="77777777" w:rsidR="00936936" w:rsidRPr="00970426" w:rsidRDefault="00936936" w:rsidP="00A911B7"/>
    <w:p w14:paraId="34E044FC" w14:textId="280FE6CE" w:rsidR="00936936" w:rsidRPr="002F58D4" w:rsidRDefault="00936936" w:rsidP="00A911B7">
      <w:r w:rsidRPr="002F58D4">
        <w:t>Total cost of improvements:</w:t>
      </w:r>
      <w:r w:rsidR="002F58D4">
        <w:t xml:space="preserve"> _______________________</w:t>
      </w:r>
      <w:r w:rsidR="00ED5B1E" w:rsidRPr="002F58D4">
        <w:tab/>
      </w:r>
      <w:r w:rsidRPr="002F58D4">
        <w:t>Utility rebates/incentives:</w:t>
      </w:r>
      <w:r w:rsidR="002F58D4">
        <w:t xml:space="preserve"> ________________</w:t>
      </w:r>
    </w:p>
    <w:p w14:paraId="7B3CCC8A" w14:textId="77777777" w:rsidR="00ED5B1E" w:rsidRPr="002F58D4" w:rsidRDefault="00ED5B1E" w:rsidP="00A911B7"/>
    <w:p w14:paraId="1AC34ED7" w14:textId="3EDE8145" w:rsidR="00936936" w:rsidRPr="002F58D4" w:rsidRDefault="00936936" w:rsidP="00A911B7">
      <w:r w:rsidRPr="002F58D4">
        <w:t xml:space="preserve">Total </w:t>
      </w:r>
      <w:r w:rsidR="00F300BC">
        <w:t>C-PACER</w:t>
      </w:r>
      <w:r w:rsidRPr="002F58D4">
        <w:t xml:space="preserve"> financing requested:</w:t>
      </w:r>
      <w:r w:rsidR="002F58D4">
        <w:t xml:space="preserve"> ___________________</w:t>
      </w:r>
      <w:r w:rsidR="002F58D4">
        <w:tab/>
      </w:r>
      <w:r w:rsidRPr="002F58D4">
        <w:t>Interest rate not to exceed:</w:t>
      </w:r>
      <w:r w:rsidR="002F58D4">
        <w:t xml:space="preserve"> _______</w:t>
      </w:r>
    </w:p>
    <w:p w14:paraId="5F1FC235" w14:textId="77777777" w:rsidR="00ED5B1E" w:rsidRPr="002F58D4" w:rsidRDefault="00ED5B1E" w:rsidP="00A911B7"/>
    <w:p w14:paraId="51B45908" w14:textId="3F685DD4" w:rsidR="00936936" w:rsidRPr="002F58D4" w:rsidRDefault="00936936" w:rsidP="00A911B7">
      <w:r w:rsidRPr="002F58D4">
        <w:t>Term of repayment period:</w:t>
      </w:r>
      <w:r w:rsidR="002F58D4">
        <w:t xml:space="preserve"> ____________</w:t>
      </w:r>
      <w:r w:rsidRPr="002F58D4">
        <w:tab/>
      </w:r>
      <w:r w:rsidRPr="002F58D4">
        <w:tab/>
      </w:r>
      <w:r w:rsidR="00ED5B1E" w:rsidRPr="002F58D4">
        <w:tab/>
      </w:r>
      <w:r w:rsidRPr="002F58D4">
        <w:t>Payments per year:</w:t>
      </w:r>
      <w:r w:rsidR="002F58D4">
        <w:t xml:space="preserve"> ________</w:t>
      </w:r>
    </w:p>
    <w:p w14:paraId="0F9F7077" w14:textId="77777777" w:rsidR="00ED5B1E" w:rsidRPr="002F58D4" w:rsidRDefault="00ED5B1E" w:rsidP="00A911B7"/>
    <w:p w14:paraId="0EC87A53" w14:textId="3CE1CBEC" w:rsidR="00936936" w:rsidRPr="002F58D4" w:rsidRDefault="00936936" w:rsidP="00A911B7">
      <w:r w:rsidRPr="002F58D4">
        <w:t>Total estimated annual installment:</w:t>
      </w:r>
      <w:r w:rsidR="002F58D4">
        <w:t xml:space="preserve"> _____________________</w:t>
      </w:r>
    </w:p>
    <w:p w14:paraId="3C0983A4" w14:textId="0A06C711" w:rsidR="00ED5B1E" w:rsidRPr="00643823" w:rsidRDefault="00ED5B1E" w:rsidP="00A911B7">
      <w:pPr>
        <w:sectPr w:rsidR="00ED5B1E" w:rsidRPr="00643823" w:rsidSect="00667654">
          <w:headerReference w:type="default" r:id="rId12"/>
          <w:footerReference w:type="even" r:id="rId13"/>
          <w:footerReference w:type="default" r:id="rId14"/>
          <w:pgSz w:w="12240" w:h="15840"/>
          <w:pgMar w:top="1080" w:right="1080" w:bottom="1080" w:left="1080" w:header="720" w:footer="720" w:gutter="0"/>
          <w:pgBorders w:offsetFrom="page">
            <w:top w:val="dotDash" w:sz="12" w:space="24" w:color="1F4E79" w:themeColor="accent5" w:themeShade="80"/>
            <w:left w:val="dotDash" w:sz="12" w:space="24" w:color="1F4E79" w:themeColor="accent5" w:themeShade="80"/>
            <w:bottom w:val="dotDash" w:sz="12" w:space="24" w:color="1F4E79" w:themeColor="accent5" w:themeShade="80"/>
            <w:right w:val="dotDash" w:sz="12" w:space="24" w:color="1F4E79" w:themeColor="accent5" w:themeShade="80"/>
          </w:pgBorders>
          <w:cols w:space="0" w:equalWidth="0">
            <w:col w:w="10080"/>
          </w:cols>
          <w:docGrid w:linePitch="360"/>
        </w:sectPr>
      </w:pPr>
    </w:p>
    <w:p w14:paraId="540BFAFA" w14:textId="42214355" w:rsidR="00936936" w:rsidRDefault="00936936" w:rsidP="00A911B7">
      <w:r w:rsidRPr="000A27FE">
        <w:rPr>
          <w:b/>
          <w:bCs/>
          <w:u w:val="single"/>
        </w:rPr>
        <w:lastRenderedPageBreak/>
        <w:t>Purpose of this Notice</w:t>
      </w:r>
      <w:r w:rsidRPr="000A27FE">
        <w:rPr>
          <w:b/>
          <w:bCs/>
        </w:rPr>
        <w:t>.</w:t>
      </w:r>
      <w:r w:rsidRPr="000A27FE">
        <w:t xml:space="preserve"> As required by the </w:t>
      </w:r>
      <w:r w:rsidR="00F300BC">
        <w:t>C-PACER</w:t>
      </w:r>
      <w:r w:rsidRPr="000A27FE">
        <w:t xml:space="preserve"> enabling legislation, codified in</w:t>
      </w:r>
      <w:r w:rsidR="005F27C6">
        <w:t xml:space="preserve"> AS</w:t>
      </w:r>
      <w:r w:rsidRPr="000A27FE">
        <w:t xml:space="preserve"> 29.55.100 - .165 </w:t>
      </w:r>
      <w:r w:rsidR="00743EA3">
        <w:t xml:space="preserve">and amended by HB227 in 2022 </w:t>
      </w:r>
      <w:r w:rsidRPr="000A27FE">
        <w:t>(the “</w:t>
      </w:r>
      <w:r w:rsidR="00F300BC">
        <w:t>C-PACER</w:t>
      </w:r>
      <w:r w:rsidRPr="000A27FE">
        <w:t xml:space="preserve"> Act”), _________________________________ is sending this Notice of Proposed </w:t>
      </w:r>
      <w:r w:rsidR="00F300BC">
        <w:t>C-PACER</w:t>
      </w:r>
      <w:r w:rsidRPr="000A27FE">
        <w:t xml:space="preserve"> Assessment to provide notice of the proposed participation of the </w:t>
      </w:r>
      <w:r w:rsidR="008B4F6B" w:rsidRPr="000A27FE">
        <w:t>Property</w:t>
      </w:r>
      <w:r w:rsidRPr="000A27FE">
        <w:t xml:space="preserve"> above in </w:t>
      </w:r>
      <w:r w:rsidR="00F300BC">
        <w:t>C-PACER</w:t>
      </w:r>
      <w:r w:rsidRPr="000A27FE">
        <w:t xml:space="preserve"> financing:</w:t>
      </w:r>
    </w:p>
    <w:p w14:paraId="7EE1F43F" w14:textId="77777777" w:rsidR="002F58D4" w:rsidRPr="000A27FE" w:rsidRDefault="002F58D4" w:rsidP="00A911B7"/>
    <w:p w14:paraId="6AA81ED6" w14:textId="46C23C02" w:rsidR="00936936" w:rsidRPr="000A27FE" w:rsidRDefault="00936936" w:rsidP="00A911B7">
      <w:pPr>
        <w:pStyle w:val="ListParagraph"/>
        <w:numPr>
          <w:ilvl w:val="0"/>
          <w:numId w:val="16"/>
        </w:numPr>
      </w:pPr>
      <w:r w:rsidRPr="000A27FE">
        <w:t>Request confirmation from you (the current lender) that the levy of the assessment will not trigger an event of default or the exercise of any remedies under the loan documents.</w:t>
      </w:r>
    </w:p>
    <w:p w14:paraId="4EB3E5A9" w14:textId="39543A3D" w:rsidR="00936936" w:rsidRPr="00DA1C75" w:rsidRDefault="00936936" w:rsidP="00A911B7">
      <w:pPr>
        <w:pStyle w:val="ListParagraph"/>
        <w:numPr>
          <w:ilvl w:val="0"/>
          <w:numId w:val="16"/>
        </w:numPr>
      </w:pPr>
      <w:r w:rsidRPr="00DA1C75">
        <w:t xml:space="preserve">Provide notice that the assessment will be collected </w:t>
      </w:r>
      <w:r w:rsidR="00DA1C75" w:rsidRPr="00DA1C75">
        <w:t>separate from property tax, twice a year in April and October,</w:t>
      </w:r>
      <w:r w:rsidRPr="00DA1C75">
        <w:t xml:space="preserve"> and will be subject to the same penalties</w:t>
      </w:r>
      <w:r w:rsidR="00D459F0" w:rsidRPr="00DA1C75">
        <w:t xml:space="preserve"> and</w:t>
      </w:r>
      <w:r w:rsidRPr="00DA1C75">
        <w:t xml:space="preserve"> remedies as real property taxes. </w:t>
      </w:r>
      <w:r w:rsidR="00D459F0" w:rsidRPr="00DA1C75">
        <w:t xml:space="preserve">A </w:t>
      </w:r>
      <w:r w:rsidR="00F300BC" w:rsidRPr="00DA1C75">
        <w:t>C-PACER</w:t>
      </w:r>
      <w:r w:rsidR="00D459F0" w:rsidRPr="00DA1C75">
        <w:t xml:space="preserve"> Assessment is </w:t>
      </w:r>
      <w:r w:rsidR="00D459F0" w:rsidRPr="00DA1C75">
        <w:rPr>
          <w:color w:val="000000"/>
        </w:rPr>
        <w:t>prior and paramount to all liens except municipal tax liens and special assessments</w:t>
      </w:r>
      <w:r w:rsidR="00125666" w:rsidRPr="00DA1C75">
        <w:rPr>
          <w:color w:val="000000"/>
        </w:rPr>
        <w:t>.</w:t>
      </w:r>
    </w:p>
    <w:p w14:paraId="667E7024" w14:textId="4D5BEFE5" w:rsidR="00936936" w:rsidRPr="000A27FE" w:rsidRDefault="00936936" w:rsidP="00A911B7">
      <w:pPr>
        <w:pStyle w:val="ListParagraph"/>
        <w:numPr>
          <w:ilvl w:val="0"/>
          <w:numId w:val="16"/>
        </w:numPr>
      </w:pPr>
      <w:r w:rsidRPr="000A27FE">
        <w:t xml:space="preserve">Declare the </w:t>
      </w:r>
      <w:r w:rsidR="003B3703">
        <w:t>Property Owner</w:t>
      </w:r>
      <w:r w:rsidRPr="000A27FE">
        <w:t xml:space="preserve">’s agreement to pay on a timely basis both the existing obligations secured by the </w:t>
      </w:r>
      <w:r w:rsidR="008B4F6B" w:rsidRPr="000A27FE">
        <w:t>Property</w:t>
      </w:r>
      <w:r w:rsidRPr="000A27FE">
        <w:t xml:space="preserve"> and the proposed assessment.</w:t>
      </w:r>
    </w:p>
    <w:p w14:paraId="1BA0F690" w14:textId="773D99B0" w:rsidR="00936936" w:rsidRPr="000A27FE" w:rsidRDefault="00936936" w:rsidP="00A911B7"/>
    <w:p w14:paraId="091FB1DB" w14:textId="512A9DC7" w:rsidR="00936936" w:rsidRPr="000A27FE" w:rsidRDefault="00936936" w:rsidP="00A911B7">
      <w:r w:rsidRPr="000A27FE">
        <w:rPr>
          <w:u w:val="single"/>
        </w:rPr>
        <w:t>Execution and Return of Consent</w:t>
      </w:r>
      <w:r w:rsidRPr="000A27FE">
        <w:t xml:space="preserve">. Please execute the </w:t>
      </w:r>
      <w:r w:rsidR="0047014F">
        <w:t>Mortgage Lien Holder’s</w:t>
      </w:r>
      <w:r w:rsidRPr="000A27FE">
        <w:t xml:space="preserve"> Consent to </w:t>
      </w:r>
      <w:r w:rsidR="00F300BC">
        <w:t>C-PACER</w:t>
      </w:r>
      <w:r w:rsidRPr="000A27FE">
        <w:t xml:space="preserve"> Assessment and return it to the undersigned at your earliest convenience.</w:t>
      </w:r>
    </w:p>
    <w:p w14:paraId="1FF6D33C" w14:textId="46D9B6BD" w:rsidR="00936936" w:rsidRPr="000A27FE" w:rsidRDefault="00936936" w:rsidP="00A911B7"/>
    <w:p w14:paraId="5B1272DF" w14:textId="4A1661BF" w:rsidR="00936936" w:rsidRPr="000A27FE" w:rsidRDefault="004B6F1E" w:rsidP="00A911B7">
      <w:r>
        <w:t>S</w:t>
      </w:r>
      <w:r w:rsidRPr="000A27FE">
        <w:t>incerely yours</w:t>
      </w:r>
      <w:r w:rsidR="00936936" w:rsidRPr="000A27FE">
        <w:t>,</w:t>
      </w:r>
    </w:p>
    <w:p w14:paraId="6D61D7BD" w14:textId="77777777" w:rsidR="000A15DA" w:rsidRDefault="000A15DA" w:rsidP="00A911B7"/>
    <w:p w14:paraId="6DCDB930" w14:textId="5D9E677E" w:rsidR="00936936" w:rsidRPr="002F58D4" w:rsidRDefault="000A15DA" w:rsidP="00A911B7">
      <w:r w:rsidRPr="002F58D4">
        <w:t>PROPERTY OWNER</w:t>
      </w:r>
    </w:p>
    <w:p w14:paraId="3A91B943" w14:textId="77777777" w:rsidR="000A15DA" w:rsidRPr="000A27FE" w:rsidRDefault="000A15DA" w:rsidP="00A911B7"/>
    <w:p w14:paraId="08466106" w14:textId="08D84566" w:rsidR="00936936" w:rsidRPr="00617598" w:rsidRDefault="00936936" w:rsidP="00617598">
      <w:pPr>
        <w:spacing w:line="360" w:lineRule="auto"/>
        <w:rPr>
          <w:u w:val="single"/>
        </w:rPr>
      </w:pPr>
      <w:r w:rsidRPr="000A27FE">
        <w:t>SIGNATURE</w:t>
      </w:r>
      <w:r w:rsidR="00617598">
        <w:t xml:space="preserve"> &amp; DATE</w:t>
      </w:r>
      <w:r w:rsidRPr="000A27FE">
        <w:t>:</w:t>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p>
    <w:p w14:paraId="1827C780" w14:textId="5BE962CE" w:rsidR="00617598" w:rsidRPr="00617598" w:rsidRDefault="00936936" w:rsidP="00617598">
      <w:pPr>
        <w:spacing w:line="360" w:lineRule="auto"/>
        <w:rPr>
          <w:u w:val="single"/>
        </w:rPr>
      </w:pPr>
      <w:r w:rsidRPr="000A27FE">
        <w:t>TITLE:</w:t>
      </w:r>
      <w:r w:rsidR="00617598">
        <w:t xml:space="preserve"> </w:t>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p>
    <w:p w14:paraId="7C76F3D7" w14:textId="42A926F0" w:rsidR="00DD35E8" w:rsidRPr="00617598" w:rsidRDefault="009E19AE" w:rsidP="00617598">
      <w:pPr>
        <w:spacing w:line="360" w:lineRule="auto"/>
        <w:rPr>
          <w:u w:val="single"/>
        </w:rPr>
      </w:pPr>
      <w:r w:rsidRPr="000A27FE">
        <w:t xml:space="preserve">PROPERTY OWNER NAME: </w:t>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p>
    <w:p w14:paraId="4A7AFDEA" w14:textId="6E479E80" w:rsidR="00936936" w:rsidRPr="000A27FE" w:rsidRDefault="00936936" w:rsidP="00A911B7">
      <w:r w:rsidRPr="000A27FE">
        <w:t>MAILING ADDRESS (if different than Property address):</w:t>
      </w:r>
    </w:p>
    <w:p w14:paraId="05015526" w14:textId="347474C4" w:rsidR="00DD35E8" w:rsidRDefault="00617598" w:rsidP="00617598">
      <w:pPr>
        <w:spacing w:line="36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36936" w:rsidRPr="000A27FE">
        <w:tab/>
      </w:r>
      <w:r w:rsidR="00936936" w:rsidRPr="000A27FE">
        <w:tab/>
      </w:r>
      <w:r w:rsidR="00936936" w:rsidRPr="000A27FE">
        <w:tab/>
      </w:r>
      <w:r w:rsidR="00936936" w:rsidRPr="000A27FE">
        <w:tab/>
      </w:r>
    </w:p>
    <w:p w14:paraId="223802AE" w14:textId="20321234" w:rsidR="00936936" w:rsidRPr="000A27FE" w:rsidRDefault="00936936" w:rsidP="00A911B7"/>
    <w:p w14:paraId="03750F51" w14:textId="77777777" w:rsidR="00936936" w:rsidRPr="00936936" w:rsidRDefault="00936936" w:rsidP="00A911B7"/>
    <w:p w14:paraId="4E0AF944" w14:textId="77777777" w:rsidR="00154C34" w:rsidRDefault="00154C34" w:rsidP="00A911B7">
      <w:r>
        <w:br w:type="page"/>
      </w:r>
    </w:p>
    <w:p w14:paraId="34936BE1" w14:textId="6F9AAD23" w:rsidR="00936936" w:rsidRPr="00D04EE0" w:rsidRDefault="00F12BE1" w:rsidP="00A911B7">
      <w:pPr>
        <w:pStyle w:val="Heading1"/>
      </w:pPr>
      <w:bookmarkStart w:id="22" w:name="_Toc123723549"/>
      <w:bookmarkStart w:id="23" w:name="_Toc135901306"/>
      <w:r>
        <w:lastRenderedPageBreak/>
        <w:t>Exhibit C-2</w:t>
      </w:r>
      <w:r w:rsidR="009F3F41">
        <w:t>:</w:t>
      </w:r>
      <w:r w:rsidR="009325BC">
        <w:t xml:space="preserve"> </w:t>
      </w:r>
      <w:r w:rsidR="00936936" w:rsidRPr="00D04EE0">
        <w:t xml:space="preserve">Mortgage </w:t>
      </w:r>
      <w:r w:rsidR="00ED5B1E">
        <w:t xml:space="preserve">Lien </w:t>
      </w:r>
      <w:r w:rsidR="00936936" w:rsidRPr="00D04EE0">
        <w:t>Holder Consent</w:t>
      </w:r>
      <w:bookmarkEnd w:id="22"/>
      <w:bookmarkEnd w:id="23"/>
    </w:p>
    <w:p w14:paraId="3FA446BA" w14:textId="77777777" w:rsidR="00DD35E8" w:rsidRDefault="00DD35E8" w:rsidP="00A911B7"/>
    <w:p w14:paraId="4119E859" w14:textId="54CAF2C2" w:rsidR="00936936" w:rsidRPr="00D57735" w:rsidRDefault="00936936" w:rsidP="00A911B7">
      <w:pPr>
        <w:rPr>
          <w:u w:val="single"/>
        </w:rPr>
      </w:pPr>
      <w:r w:rsidRPr="00ED5B1E">
        <w:t>Consent Date:</w:t>
      </w:r>
      <w:r w:rsidR="00D57735">
        <w:rPr>
          <w:u w:val="single"/>
        </w:rPr>
        <w:tab/>
      </w:r>
      <w:r w:rsidR="00D57735">
        <w:rPr>
          <w:u w:val="single"/>
        </w:rPr>
        <w:tab/>
      </w:r>
      <w:r w:rsidR="00D57735">
        <w:rPr>
          <w:u w:val="single"/>
        </w:rPr>
        <w:tab/>
      </w:r>
      <w:r w:rsidR="00D57735">
        <w:rPr>
          <w:u w:val="single"/>
        </w:rPr>
        <w:tab/>
      </w:r>
    </w:p>
    <w:p w14:paraId="19F37481" w14:textId="1C3A2E01" w:rsidR="00936936" w:rsidRPr="00ED5B1E" w:rsidRDefault="00936936" w:rsidP="00D57735">
      <w:pPr>
        <w:spacing w:line="360" w:lineRule="auto"/>
      </w:pPr>
      <w:r w:rsidRPr="00ED5B1E">
        <w:t>Property/Loan Information</w:t>
      </w:r>
    </w:p>
    <w:p w14:paraId="2BC927FF" w14:textId="18D57BE3" w:rsidR="00936936" w:rsidRPr="00D57735" w:rsidRDefault="00936936" w:rsidP="00D57735">
      <w:pPr>
        <w:spacing w:line="360" w:lineRule="auto"/>
        <w:rPr>
          <w:u w:val="single"/>
        </w:rPr>
      </w:pPr>
      <w:r w:rsidRPr="00ED5B1E">
        <w:t>Property Address:</w:t>
      </w:r>
      <w:r w:rsidR="00DD35E8">
        <w:t xml:space="preserve"> </w:t>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p>
    <w:p w14:paraId="5F101EC7" w14:textId="677FB28D" w:rsidR="00936936" w:rsidRPr="00D57735" w:rsidRDefault="00936936" w:rsidP="00D57735">
      <w:pPr>
        <w:spacing w:line="360" w:lineRule="auto"/>
        <w:rPr>
          <w:u w:val="single"/>
        </w:rPr>
      </w:pPr>
      <w:r w:rsidRPr="00ED5B1E">
        <w:t xml:space="preserve">Property </w:t>
      </w:r>
      <w:r w:rsidR="00B9322B">
        <w:t>Owner</w:t>
      </w:r>
      <w:r w:rsidRPr="00ED5B1E">
        <w:t xml:space="preserve"> Name:</w:t>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p>
    <w:p w14:paraId="3C29E58A" w14:textId="17C41062" w:rsidR="00936936" w:rsidRPr="00D57735" w:rsidRDefault="00936936" w:rsidP="00D57735">
      <w:pPr>
        <w:spacing w:line="360" w:lineRule="auto"/>
        <w:rPr>
          <w:u w:val="single"/>
        </w:rPr>
      </w:pPr>
      <w:r w:rsidRPr="00ED5B1E">
        <w:t>APN:</w:t>
      </w:r>
      <w:r w:rsidR="00DD35E8">
        <w:t xml:space="preserve"> </w:t>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r w:rsidR="00617598">
        <w:tab/>
      </w:r>
      <w:r w:rsidRPr="00ED5B1E">
        <w:t>Loan Number:</w:t>
      </w:r>
      <w:r w:rsidR="00DD35E8">
        <w:t xml:space="preserve"> </w:t>
      </w:r>
      <w:r w:rsidR="00D57735">
        <w:rPr>
          <w:u w:val="single"/>
        </w:rPr>
        <w:tab/>
      </w:r>
      <w:r w:rsidR="00D57735">
        <w:rPr>
          <w:u w:val="single"/>
        </w:rPr>
        <w:tab/>
      </w:r>
      <w:r w:rsidR="00D57735">
        <w:rPr>
          <w:u w:val="single"/>
        </w:rPr>
        <w:tab/>
      </w:r>
      <w:r w:rsidR="00D57735">
        <w:rPr>
          <w:u w:val="single"/>
        </w:rPr>
        <w:tab/>
      </w:r>
      <w:r w:rsidR="00D57735">
        <w:rPr>
          <w:u w:val="single"/>
        </w:rPr>
        <w:tab/>
      </w:r>
      <w:r w:rsidR="00D57735">
        <w:rPr>
          <w:u w:val="single"/>
        </w:rPr>
        <w:tab/>
      </w:r>
    </w:p>
    <w:p w14:paraId="037D970A" w14:textId="77777777" w:rsidR="00ED5B1E" w:rsidRPr="00ED5B1E" w:rsidRDefault="00ED5B1E" w:rsidP="00A911B7"/>
    <w:p w14:paraId="2E57B753" w14:textId="253EAB15" w:rsidR="00936936" w:rsidRDefault="00936936" w:rsidP="00D57735">
      <w:pPr>
        <w:jc w:val="both"/>
      </w:pPr>
      <w:r w:rsidRPr="00ED5B1E">
        <w:t xml:space="preserve">This </w:t>
      </w:r>
      <w:r w:rsidR="00417EB5">
        <w:t>Mortgage Lien Holder</w:t>
      </w:r>
      <w:r w:rsidRPr="00ED5B1E">
        <w:t xml:space="preserve"> Consent to </w:t>
      </w:r>
      <w:r w:rsidR="00F300BC">
        <w:t>C-PACER</w:t>
      </w:r>
      <w:r w:rsidRPr="00ED5B1E">
        <w:t xml:space="preserve"> Assessment ("</w:t>
      </w:r>
      <w:r w:rsidRPr="00ED5B1E">
        <w:rPr>
          <w:u w:val="single"/>
        </w:rPr>
        <w:t>Consent</w:t>
      </w:r>
      <w:r w:rsidRPr="00ED5B1E">
        <w:t>") is given by the undersigned entity (“</w:t>
      </w:r>
      <w:r w:rsidRPr="00ED5B1E">
        <w:rPr>
          <w:u w:val="single"/>
        </w:rPr>
        <w:t>Lender</w:t>
      </w:r>
      <w:r w:rsidRPr="00ED5B1E">
        <w:t>”) with respect to the above-referenced assessment (the</w:t>
      </w:r>
      <w:r w:rsidR="0055387B">
        <w:t xml:space="preserve"> </w:t>
      </w:r>
      <w:r w:rsidRPr="00ED5B1E">
        <w:t>“</w:t>
      </w:r>
      <w:r w:rsidRPr="00ED5B1E">
        <w:rPr>
          <w:u w:val="single"/>
        </w:rPr>
        <w:t>Assessment</w:t>
      </w:r>
      <w:r w:rsidRPr="00ED5B1E">
        <w:t>”) and the above-referenced property (“</w:t>
      </w:r>
      <w:r w:rsidR="00D57735">
        <w:t>p</w:t>
      </w:r>
      <w:r w:rsidRPr="00ED5B1E">
        <w:rPr>
          <w:u w:val="single"/>
        </w:rPr>
        <w:t>roperty</w:t>
      </w:r>
      <w:r w:rsidRPr="00ED5B1E">
        <w:t>”).</w:t>
      </w:r>
    </w:p>
    <w:p w14:paraId="42F1BB12" w14:textId="77777777" w:rsidR="00A3237E" w:rsidRPr="00ED5B1E" w:rsidRDefault="00A3237E" w:rsidP="00D57735">
      <w:pPr>
        <w:jc w:val="both"/>
      </w:pPr>
    </w:p>
    <w:p w14:paraId="3B8CCA5E" w14:textId="33FE6A9C" w:rsidR="00ED5B1E" w:rsidRPr="00D57735" w:rsidRDefault="00936936" w:rsidP="00D57735">
      <w:pPr>
        <w:jc w:val="both"/>
        <w:rPr>
          <w:i/>
          <w:iCs/>
        </w:rPr>
      </w:pPr>
      <w:r w:rsidRPr="00D57735">
        <w:rPr>
          <w:i/>
          <w:iCs/>
        </w:rPr>
        <w:t>RECITALS</w:t>
      </w:r>
    </w:p>
    <w:p w14:paraId="2CE40E5C" w14:textId="641C9737" w:rsidR="00685700" w:rsidRPr="00ED5B1E" w:rsidRDefault="00936936" w:rsidP="00617598">
      <w:pPr>
        <w:pStyle w:val="ListParagraph"/>
        <w:numPr>
          <w:ilvl w:val="0"/>
          <w:numId w:val="51"/>
        </w:numPr>
        <w:ind w:left="540" w:hanging="360"/>
        <w:jc w:val="both"/>
      </w:pPr>
      <w:r w:rsidRPr="00ED5B1E">
        <w:t>Lender is in receipt of written notice (“</w:t>
      </w:r>
      <w:r w:rsidRPr="00D57735">
        <w:t>Notice</w:t>
      </w:r>
      <w:r w:rsidRPr="00ED5B1E">
        <w:t xml:space="preserve">”) from the above-referenced </w:t>
      </w:r>
      <w:r w:rsidR="00B9322B">
        <w:t>Owner</w:t>
      </w:r>
      <w:r w:rsidRPr="00ED5B1E">
        <w:t xml:space="preserve"> of the Property (“</w:t>
      </w:r>
      <w:r w:rsidRPr="00D57735">
        <w:t xml:space="preserve">Property </w:t>
      </w:r>
      <w:r w:rsidR="00B9322B" w:rsidRPr="00D57735">
        <w:t>Owner</w:t>
      </w:r>
      <w:r w:rsidRPr="00ED5B1E">
        <w:t>”) that it intends to finance installation on the</w:t>
      </w:r>
      <w:r w:rsidR="00D57735">
        <w:t xml:space="preserve"> p</w:t>
      </w:r>
      <w:r w:rsidRPr="00ED5B1E">
        <w:t xml:space="preserve">roperty of certain energy efficiency, energy generation, water, and/or resilience improvements that will be permanently fixed to the </w:t>
      </w:r>
      <w:r w:rsidR="00D57735">
        <w:t>p</w:t>
      </w:r>
      <w:r w:rsidRPr="00ED5B1E">
        <w:t>roperty (“</w:t>
      </w:r>
      <w:r w:rsidRPr="00D57735">
        <w:t>Authorized</w:t>
      </w:r>
      <w:r w:rsidRPr="00ED5B1E">
        <w:t xml:space="preserve"> </w:t>
      </w:r>
      <w:r w:rsidRPr="00D57735">
        <w:t>Improvements</w:t>
      </w:r>
      <w:r w:rsidRPr="00ED5B1E">
        <w:t xml:space="preserve">”) by participating in the </w:t>
      </w:r>
      <w:r w:rsidR="00F12BE1">
        <w:t>C</w:t>
      </w:r>
      <w:r w:rsidRPr="00ED5B1E">
        <w:t xml:space="preserve">ommercial </w:t>
      </w:r>
      <w:r w:rsidR="00F12BE1">
        <w:t>P</w:t>
      </w:r>
      <w:r w:rsidRPr="00ED5B1E">
        <w:t xml:space="preserve">roperty </w:t>
      </w:r>
      <w:r w:rsidR="00F12BE1">
        <w:t>A</w:t>
      </w:r>
      <w:r w:rsidRPr="00ED5B1E">
        <w:t xml:space="preserve">ssessed </w:t>
      </w:r>
      <w:r w:rsidR="00F12BE1">
        <w:t>C</w:t>
      </w:r>
      <w:r w:rsidRPr="00ED5B1E">
        <w:t xml:space="preserve">lean </w:t>
      </w:r>
      <w:r w:rsidR="00F12BE1">
        <w:t>E</w:t>
      </w:r>
      <w:r w:rsidRPr="00ED5B1E">
        <w:t>nergy</w:t>
      </w:r>
      <w:r w:rsidR="005A0615">
        <w:t xml:space="preserve"> and Resilience</w:t>
      </w:r>
      <w:r w:rsidRPr="00ED5B1E">
        <w:t xml:space="preserve"> (“</w:t>
      </w:r>
      <w:r w:rsidR="00F300BC">
        <w:t>C-PACER</w:t>
      </w:r>
      <w:r w:rsidRPr="00ED5B1E">
        <w:t xml:space="preserve">”) financing program (“Program”) sponsored by the </w:t>
      </w:r>
      <w:r w:rsidR="00924CDF">
        <w:t>Local Government</w:t>
      </w:r>
      <w:r w:rsidRPr="00ED5B1E">
        <w:t>.</w:t>
      </w:r>
    </w:p>
    <w:p w14:paraId="5823B979" w14:textId="549BB439" w:rsidR="00936936" w:rsidRPr="00125666" w:rsidRDefault="00936936" w:rsidP="00D57735">
      <w:pPr>
        <w:pStyle w:val="ListParagraph"/>
        <w:numPr>
          <w:ilvl w:val="0"/>
          <w:numId w:val="51"/>
        </w:numPr>
        <w:ind w:left="540" w:hanging="360"/>
        <w:jc w:val="both"/>
        <w:sectPr w:rsidR="00936936" w:rsidRPr="00125666" w:rsidSect="00667654">
          <w:headerReference w:type="even" r:id="rId15"/>
          <w:headerReference w:type="default" r:id="rId16"/>
          <w:footerReference w:type="even" r:id="rId17"/>
          <w:footerReference w:type="default" r:id="rId18"/>
          <w:headerReference w:type="first" r:id="rId19"/>
          <w:pgSz w:w="12240" w:h="15840"/>
          <w:pgMar w:top="720" w:right="720" w:bottom="720" w:left="720" w:header="720" w:footer="720" w:gutter="0"/>
          <w:pgBorders w:offsetFrom="page">
            <w:top w:val="dotDash" w:sz="12" w:space="24" w:color="1F4E79" w:themeColor="accent5" w:themeShade="80"/>
            <w:left w:val="dotDash" w:sz="12" w:space="24" w:color="1F4E79" w:themeColor="accent5" w:themeShade="80"/>
            <w:bottom w:val="dotDash" w:sz="12" w:space="24" w:color="1F4E79" w:themeColor="accent5" w:themeShade="80"/>
            <w:right w:val="dotDash" w:sz="12" w:space="24" w:color="1F4E79" w:themeColor="accent5" w:themeShade="80"/>
          </w:pgBorders>
          <w:cols w:space="0" w:equalWidth="0">
            <w:col w:w="10440"/>
          </w:cols>
          <w:docGrid w:linePitch="360"/>
        </w:sectPr>
      </w:pPr>
      <w:r w:rsidRPr="00ED5B1E">
        <w:t xml:space="preserve">Lender understands that the Assessment described in the Notice will be </w:t>
      </w:r>
      <w:r w:rsidR="00BC1C4E">
        <w:t>recorded in the land records of</w:t>
      </w:r>
      <w:r w:rsidRPr="00ED5B1E">
        <w:t xml:space="preserve"> the </w:t>
      </w:r>
      <w:r w:rsidR="00D57735">
        <w:t>p</w:t>
      </w:r>
      <w:r w:rsidRPr="00ED5B1E">
        <w:t xml:space="preserve">roperty and that the Assessment </w:t>
      </w:r>
      <w:r w:rsidRPr="008E12B8">
        <w:t xml:space="preserve">will be collected in </w:t>
      </w:r>
      <w:r w:rsidR="008E12B8" w:rsidRPr="008E12B8">
        <w:t xml:space="preserve">two </w:t>
      </w:r>
      <w:r w:rsidRPr="008E12B8">
        <w:t>installments</w:t>
      </w:r>
      <w:r w:rsidR="008E12B8" w:rsidRPr="008E12B8">
        <w:t>, payable in April and October</w:t>
      </w:r>
      <w:r w:rsidRPr="008E12B8">
        <w:t xml:space="preserve"> and will be subject to the same penalties</w:t>
      </w:r>
      <w:r w:rsidR="00125666" w:rsidRPr="008E12B8">
        <w:t xml:space="preserve"> and</w:t>
      </w:r>
      <w:r w:rsidRPr="008E12B8">
        <w:t xml:space="preserve"> remedies as real property taxes.</w:t>
      </w:r>
      <w:r w:rsidR="00125666" w:rsidRPr="00D57735">
        <w:t xml:space="preserve"> A </w:t>
      </w:r>
      <w:r w:rsidR="00F300BC">
        <w:t>C-PACER</w:t>
      </w:r>
      <w:r w:rsidR="00125666" w:rsidRPr="00D57735">
        <w:t xml:space="preserve"> Assessment is prior and paramount to all liens except municipal tax liens and special assessments.</w:t>
      </w:r>
    </w:p>
    <w:p w14:paraId="0353FB60" w14:textId="77777777" w:rsidR="00A3237E" w:rsidRDefault="00A3237E" w:rsidP="00D57735">
      <w:pPr>
        <w:jc w:val="both"/>
      </w:pPr>
    </w:p>
    <w:p w14:paraId="2727A6C3" w14:textId="326261F0" w:rsidR="00ED5B1E" w:rsidRPr="00617598" w:rsidRDefault="00936936" w:rsidP="00D57735">
      <w:pPr>
        <w:jc w:val="both"/>
        <w:rPr>
          <w:i/>
          <w:iCs/>
        </w:rPr>
      </w:pPr>
      <w:r w:rsidRPr="00617598">
        <w:rPr>
          <w:i/>
          <w:iCs/>
        </w:rPr>
        <w:t>CONSENT</w:t>
      </w:r>
    </w:p>
    <w:p w14:paraId="29FF2BE5" w14:textId="383F12E0" w:rsidR="00936936" w:rsidRPr="00ED5B1E" w:rsidRDefault="00936936" w:rsidP="00D57735">
      <w:pPr>
        <w:jc w:val="both"/>
      </w:pPr>
      <w:r w:rsidRPr="00ED5B1E">
        <w:t xml:space="preserve">The undersigned hereby represents that it is authorized to </w:t>
      </w:r>
      <w:r w:rsidR="00BC1C4E">
        <w:t xml:space="preserve">sign </w:t>
      </w:r>
      <w:r w:rsidRPr="00ED5B1E">
        <w:t>this Consent on behalf of the Lender. The Lender hereby confirms:</w:t>
      </w:r>
    </w:p>
    <w:p w14:paraId="777C0DBA" w14:textId="77777777" w:rsidR="00ED5B1E" w:rsidRPr="00ED5B1E" w:rsidRDefault="00ED5B1E" w:rsidP="00D57735">
      <w:pPr>
        <w:jc w:val="both"/>
      </w:pPr>
    </w:p>
    <w:p w14:paraId="17572609" w14:textId="0C59A230" w:rsidR="00ED5B1E" w:rsidRDefault="00936936" w:rsidP="00617598">
      <w:pPr>
        <w:pStyle w:val="ListParagraph"/>
        <w:numPr>
          <w:ilvl w:val="0"/>
          <w:numId w:val="57"/>
        </w:numPr>
        <w:ind w:left="540" w:hanging="360"/>
        <w:jc w:val="both"/>
      </w:pPr>
      <w:r w:rsidRPr="00ED5B1E">
        <w:t xml:space="preserve">Lender is in receipt of </w:t>
      </w:r>
      <w:r w:rsidR="00BC1C4E">
        <w:t xml:space="preserve">the </w:t>
      </w:r>
      <w:r w:rsidRPr="00ED5B1E">
        <w:t>Notice from the above-referenced Property</w:t>
      </w:r>
      <w:r w:rsidR="00BC1C4E">
        <w:t xml:space="preserve"> </w:t>
      </w:r>
      <w:r w:rsidR="00B9322B">
        <w:t>Owner</w:t>
      </w:r>
      <w:r w:rsidR="00BC1C4E">
        <w:t xml:space="preserve"> </w:t>
      </w:r>
      <w:r w:rsidRPr="00ED5B1E">
        <w:t xml:space="preserve">that it intends to finance installation on the </w:t>
      </w:r>
      <w:r w:rsidR="00D57735">
        <w:t>p</w:t>
      </w:r>
      <w:r w:rsidRPr="00ED5B1E">
        <w:t>roperty of certain energy efficiency, energy generation, water</w:t>
      </w:r>
      <w:r w:rsidR="00BC1C4E">
        <w:t xml:space="preserve"> conservation</w:t>
      </w:r>
      <w:r w:rsidRPr="00ED5B1E">
        <w:t xml:space="preserve">, and/or resilience improvements that will be permanently fixed to the Property by participating in the </w:t>
      </w:r>
      <w:r w:rsidR="00F300BC">
        <w:t>C-PACER</w:t>
      </w:r>
      <w:r w:rsidRPr="00ED5B1E">
        <w:t xml:space="preserve"> financing </w:t>
      </w:r>
      <w:r w:rsidR="00BC1C4E">
        <w:t>P</w:t>
      </w:r>
      <w:r w:rsidRPr="00ED5B1E">
        <w:t xml:space="preserve">rogram sponsored by the </w:t>
      </w:r>
      <w:r w:rsidR="00924CDF">
        <w:t>Local Government</w:t>
      </w:r>
      <w:r w:rsidRPr="00ED5B1E">
        <w:t>.</w:t>
      </w:r>
    </w:p>
    <w:p w14:paraId="64C3D500" w14:textId="21085685" w:rsidR="00ED5B1E" w:rsidRPr="00A3237E" w:rsidRDefault="00936936" w:rsidP="00617598">
      <w:pPr>
        <w:pStyle w:val="ListParagraph"/>
        <w:numPr>
          <w:ilvl w:val="0"/>
          <w:numId w:val="57"/>
        </w:numPr>
        <w:ind w:left="540" w:hanging="360"/>
        <w:jc w:val="both"/>
      </w:pPr>
      <w:r w:rsidRPr="00ED5B1E">
        <w:t xml:space="preserve">Lender understands that the </w:t>
      </w:r>
      <w:r w:rsidR="00BC1C4E">
        <w:t>A</w:t>
      </w:r>
      <w:r w:rsidRPr="00ED5B1E">
        <w:t xml:space="preserve">ssessment described in the Notice will be </w:t>
      </w:r>
      <w:r w:rsidR="00BC1C4E">
        <w:t>recorded in the land records of</w:t>
      </w:r>
      <w:r w:rsidR="000913F9">
        <w:t xml:space="preserve"> the Property and </w:t>
      </w:r>
      <w:r w:rsidRPr="00D459F0">
        <w:t>will be subject to the same penalties</w:t>
      </w:r>
      <w:r w:rsidR="00D459F0" w:rsidRPr="00D459F0">
        <w:t xml:space="preserve"> and</w:t>
      </w:r>
      <w:r w:rsidRPr="00D459F0">
        <w:t xml:space="preserve"> remedies as real property taxes.</w:t>
      </w:r>
      <w:r w:rsidR="000B1201">
        <w:t xml:space="preserve"> </w:t>
      </w:r>
      <w:r w:rsidR="00D459F0" w:rsidRPr="00D459F0">
        <w:t xml:space="preserve">A </w:t>
      </w:r>
      <w:r w:rsidR="00F300BC">
        <w:t>C-PACER</w:t>
      </w:r>
      <w:r w:rsidR="00D459F0" w:rsidRPr="00D459F0">
        <w:t xml:space="preserve"> Assessment is </w:t>
      </w:r>
      <w:r w:rsidR="00D459F0" w:rsidRPr="00D57735">
        <w:t>prior and paramount to all liens except municipal tax liens and special assessments.</w:t>
      </w:r>
    </w:p>
    <w:p w14:paraId="5F7772D5" w14:textId="77D02836" w:rsidR="00152560" w:rsidRDefault="00936936" w:rsidP="00617598">
      <w:pPr>
        <w:pStyle w:val="ListParagraph"/>
        <w:numPr>
          <w:ilvl w:val="0"/>
          <w:numId w:val="57"/>
        </w:numPr>
        <w:ind w:left="540" w:hanging="360"/>
        <w:jc w:val="both"/>
      </w:pPr>
      <w:r w:rsidRPr="00ED5B1E">
        <w:t xml:space="preserve">The Lender agrees that the levy of the Assessment will not constitute an event of default or trigger the exercise of any remedies under </w:t>
      </w:r>
      <w:r w:rsidR="000913F9">
        <w:t>its</w:t>
      </w:r>
      <w:r w:rsidRPr="00ED5B1E">
        <w:t xml:space="preserve"> loan documents.</w:t>
      </w:r>
    </w:p>
    <w:p w14:paraId="7B032CF4" w14:textId="75067A94" w:rsidR="00936936" w:rsidRPr="00152560" w:rsidRDefault="00936936" w:rsidP="00617598">
      <w:pPr>
        <w:pStyle w:val="ListParagraph"/>
        <w:numPr>
          <w:ilvl w:val="0"/>
          <w:numId w:val="57"/>
        </w:numPr>
        <w:ind w:left="540" w:hanging="360"/>
        <w:jc w:val="both"/>
      </w:pPr>
      <w:r w:rsidRPr="00152560">
        <w:t xml:space="preserve">The Lender hereby acknowledges that the Property </w:t>
      </w:r>
      <w:r w:rsidR="00B9322B" w:rsidRPr="00152560">
        <w:t>Owner</w:t>
      </w:r>
      <w:r w:rsidRPr="00152560">
        <w:t xml:space="preserve"> and </w:t>
      </w:r>
      <w:r w:rsidR="00924CDF" w:rsidRPr="00152560">
        <w:t>Local Government</w:t>
      </w:r>
      <w:r w:rsidRPr="00152560">
        <w:t xml:space="preserve"> will rely on the representation and Consent of the Lender set forth in this Consent.</w:t>
      </w:r>
    </w:p>
    <w:p w14:paraId="0CE5D10A" w14:textId="77777777" w:rsidR="00DD35E8" w:rsidRDefault="00DD35E8" w:rsidP="00A911B7"/>
    <w:p w14:paraId="43E0995B" w14:textId="679122E1" w:rsidR="00936936" w:rsidRPr="00ED5B1E" w:rsidRDefault="00936936" w:rsidP="00A911B7">
      <w:r w:rsidRPr="00ED5B1E">
        <w:t>SIGNED AND DATED</w:t>
      </w:r>
    </w:p>
    <w:p w14:paraId="7E3453A5" w14:textId="77777777" w:rsidR="00DD35E8" w:rsidRDefault="00DD35E8" w:rsidP="00A911B7"/>
    <w:p w14:paraId="73D5FD36" w14:textId="00EF0429" w:rsidR="00F02C2E" w:rsidRDefault="00936936" w:rsidP="00617598">
      <w:pPr>
        <w:spacing w:line="360" w:lineRule="auto"/>
      </w:pPr>
      <w:r w:rsidRPr="00ED5B1E">
        <w:t>LENDER:</w:t>
      </w:r>
      <w:r w:rsidR="00617598">
        <w:t xml:space="preserve"> </w:t>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p>
    <w:p w14:paraId="50F5E176" w14:textId="2A0F76E6" w:rsidR="00936936" w:rsidRPr="00617598" w:rsidRDefault="00936936" w:rsidP="00617598">
      <w:pPr>
        <w:spacing w:line="360" w:lineRule="auto"/>
        <w:rPr>
          <w:u w:val="single"/>
        </w:rPr>
      </w:pPr>
      <w:r w:rsidRPr="00ED5B1E">
        <w:t>SIGNATURE</w:t>
      </w:r>
      <w:r w:rsidR="00617598">
        <w:t xml:space="preserve"> &amp; DATE</w:t>
      </w:r>
      <w:r w:rsidRPr="00ED5B1E">
        <w:t xml:space="preserve">: </w:t>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p>
    <w:p w14:paraId="03D75213" w14:textId="2B6DB6A5" w:rsidR="00936936" w:rsidRPr="00617598" w:rsidRDefault="00936936" w:rsidP="00617598">
      <w:pPr>
        <w:spacing w:line="360" w:lineRule="auto"/>
        <w:rPr>
          <w:u w:val="single"/>
        </w:rPr>
      </w:pPr>
      <w:r w:rsidRPr="00ED5B1E">
        <w:t>NAME</w:t>
      </w:r>
      <w:r w:rsidR="00617598">
        <w:t xml:space="preserve"> &amp; TITLE</w:t>
      </w:r>
      <w:r w:rsidRPr="00ED5B1E">
        <w:t xml:space="preserve">: </w:t>
      </w:r>
      <w:r w:rsidRPr="00ED5B1E">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r w:rsidR="00617598">
        <w:rPr>
          <w:u w:val="single"/>
        </w:rPr>
        <w:tab/>
      </w:r>
    </w:p>
    <w:p w14:paraId="66BE28F2" w14:textId="7888AAF1" w:rsidR="00936936" w:rsidRPr="00ED5B1E" w:rsidRDefault="00936936" w:rsidP="00617598">
      <w:pPr>
        <w:spacing w:line="360" w:lineRule="auto"/>
      </w:pPr>
    </w:p>
    <w:p w14:paraId="1469CAD8" w14:textId="06E27594" w:rsidR="00154C34" w:rsidRPr="00B063F2" w:rsidRDefault="00154C34" w:rsidP="00A911B7">
      <w:pPr>
        <w:pStyle w:val="Heading1"/>
      </w:pPr>
      <w:r>
        <w:br w:type="page"/>
      </w:r>
      <w:bookmarkStart w:id="24" w:name="_Toc50618540"/>
      <w:bookmarkStart w:id="25" w:name="_Toc58877521"/>
      <w:bookmarkStart w:id="26" w:name="_Toc63761257"/>
      <w:bookmarkStart w:id="27" w:name="_Toc123723550"/>
      <w:bookmarkStart w:id="28" w:name="_Toc135901307"/>
      <w:r w:rsidRPr="009F6877">
        <w:lastRenderedPageBreak/>
        <w:t>Exhibit D:</w:t>
      </w:r>
      <w:r w:rsidR="009325BC">
        <w:t xml:space="preserve"> </w:t>
      </w:r>
      <w:r w:rsidRPr="009F6877">
        <w:t>Disclosure of Risk</w:t>
      </w:r>
      <w:r w:rsidR="00546C52" w:rsidRPr="009F6877">
        <w:t>s</w:t>
      </w:r>
      <w:r w:rsidRPr="009F6877">
        <w:t xml:space="preserve"> Form</w:t>
      </w:r>
      <w:bookmarkEnd w:id="24"/>
      <w:bookmarkEnd w:id="25"/>
      <w:bookmarkEnd w:id="26"/>
      <w:bookmarkEnd w:id="27"/>
      <w:bookmarkEnd w:id="28"/>
    </w:p>
    <w:p w14:paraId="2E7EB081" w14:textId="77777777" w:rsidR="00936936" w:rsidRPr="00936936" w:rsidRDefault="00936936" w:rsidP="00A911B7"/>
    <w:p w14:paraId="47F0CD0B" w14:textId="0B85DA00" w:rsidR="00936936" w:rsidRDefault="00936936" w:rsidP="00A911B7">
      <w:r w:rsidRPr="00546C52">
        <w:t xml:space="preserve">As a </w:t>
      </w:r>
      <w:r w:rsidR="008B4F6B">
        <w:t>Property</w:t>
      </w:r>
      <w:r w:rsidRPr="00546C52">
        <w:t xml:space="preserve"> </w:t>
      </w:r>
      <w:r w:rsidR="00B9322B">
        <w:t>Owner</w:t>
      </w:r>
      <w:r w:rsidRPr="00546C52">
        <w:t xml:space="preserve"> participating in the </w:t>
      </w:r>
      <w:r w:rsidR="00617598">
        <w:t>Mat-Su</w:t>
      </w:r>
      <w:r w:rsidRPr="00546C52">
        <w:t xml:space="preserve"> </w:t>
      </w:r>
      <w:r w:rsidR="00F300BC">
        <w:t>C-PACER</w:t>
      </w:r>
      <w:r w:rsidRPr="00546C52">
        <w:t xml:space="preserve"> Program, and pursuant to the </w:t>
      </w:r>
      <w:r w:rsidR="00617598">
        <w:t>Mat-Su</w:t>
      </w:r>
      <w:r w:rsidR="00A4563B">
        <w:t xml:space="preserve"> </w:t>
      </w:r>
      <w:r w:rsidR="00F300BC">
        <w:t>C-PACER</w:t>
      </w:r>
      <w:r w:rsidRPr="00546C52">
        <w:t xml:space="preserve"> Program</w:t>
      </w:r>
      <w:r w:rsidR="00E93047">
        <w:t xml:space="preserve">, </w:t>
      </w:r>
      <w:r w:rsidR="00A4563B">
        <w:t xml:space="preserve">the </w:t>
      </w:r>
      <w:r w:rsidR="00617598">
        <w:t>Matanuska-Susitna Borough</w:t>
      </w:r>
      <w:r w:rsidRPr="00546C52">
        <w:t xml:space="preserve"> (the “</w:t>
      </w:r>
      <w:r w:rsidR="00924CDF">
        <w:t>Local Government</w:t>
      </w:r>
      <w:r w:rsidRPr="00546C52">
        <w:t xml:space="preserve">”) makes the following disclosures and sets forth the following potential risks associated with accepting </w:t>
      </w:r>
      <w:r w:rsidR="00F300BC">
        <w:t>C-PACER</w:t>
      </w:r>
      <w:r w:rsidRPr="00546C52">
        <w:t xml:space="preserve"> financing and the </w:t>
      </w:r>
      <w:r w:rsidR="00F300BC">
        <w:t>C-PACER</w:t>
      </w:r>
      <w:r w:rsidRPr="00546C52">
        <w:t xml:space="preserve"> assessment on your </w:t>
      </w:r>
      <w:r w:rsidR="00E93047">
        <w:t>property</w:t>
      </w:r>
      <w:r w:rsidR="00E93047" w:rsidRPr="00546C52">
        <w:t xml:space="preserve"> </w:t>
      </w:r>
      <w:r w:rsidRPr="00546C52">
        <w:t xml:space="preserve">located at _________________________________________________________________ </w:t>
      </w:r>
      <w:r w:rsidR="00E93047">
        <w:t xml:space="preserve">(the “Property”) </w:t>
      </w:r>
      <w:r w:rsidRPr="00546C52">
        <w:t xml:space="preserve">and having a </w:t>
      </w:r>
      <w:r w:rsidR="008B4F6B">
        <w:t>Property</w:t>
      </w:r>
      <w:r w:rsidR="00617598">
        <w:t xml:space="preserve"> Tax</w:t>
      </w:r>
      <w:r w:rsidRPr="00546C52">
        <w:t xml:space="preserve"> ID of ___________________________________:</w:t>
      </w:r>
    </w:p>
    <w:p w14:paraId="531D40F9" w14:textId="77777777" w:rsidR="00546C52" w:rsidRPr="00546C52" w:rsidRDefault="00546C52" w:rsidP="00A911B7"/>
    <w:p w14:paraId="7BF7032C" w14:textId="29340924" w:rsidR="00936936" w:rsidRPr="00426E20" w:rsidRDefault="00936936" w:rsidP="00A911B7">
      <w:pPr>
        <w:rPr>
          <w:i/>
          <w:iCs/>
        </w:rPr>
      </w:pPr>
      <w:r w:rsidRPr="00426E20">
        <w:rPr>
          <w:i/>
          <w:iCs/>
        </w:rPr>
        <w:t>DISCLOSURES</w:t>
      </w:r>
    </w:p>
    <w:p w14:paraId="4E41A991" w14:textId="33F4CD6B" w:rsidR="00936936" w:rsidRDefault="00936936" w:rsidP="00FA0B0D">
      <w:pPr>
        <w:pStyle w:val="ListParagraph"/>
        <w:numPr>
          <w:ilvl w:val="0"/>
          <w:numId w:val="20"/>
        </w:numPr>
        <w:spacing w:after="120"/>
        <w:contextualSpacing w:val="0"/>
      </w:pPr>
      <w:bookmarkStart w:id="29" w:name="_Hlk123050016"/>
      <w:r w:rsidRPr="00546C52">
        <w:t xml:space="preserve">The </w:t>
      </w:r>
      <w:r w:rsidR="00F300BC">
        <w:t>C-PACER</w:t>
      </w:r>
      <w:r w:rsidRPr="00546C52">
        <w:t xml:space="preserve"> assessment will be paid through a bill </w:t>
      </w:r>
      <w:r w:rsidRPr="00F27C6F">
        <w:t xml:space="preserve">issued by the </w:t>
      </w:r>
      <w:r w:rsidR="00E93047">
        <w:t>L</w:t>
      </w:r>
      <w:r w:rsidR="00E93047" w:rsidRPr="0098207A">
        <w:t xml:space="preserve">ocal </w:t>
      </w:r>
      <w:r w:rsidR="00E93047">
        <w:t>G</w:t>
      </w:r>
      <w:r w:rsidR="00E93047" w:rsidRPr="0098207A">
        <w:t>o</w:t>
      </w:r>
      <w:r w:rsidR="00E93047" w:rsidRPr="006B26C1">
        <w:t xml:space="preserve">vernment </w:t>
      </w:r>
      <w:r w:rsidRPr="006B26C1">
        <w:t>and will be due and payable</w:t>
      </w:r>
      <w:bookmarkEnd w:id="29"/>
      <w:r w:rsidR="008E12B8">
        <w:t xml:space="preserve"> in two installments in April and October</w:t>
      </w:r>
      <w:r w:rsidR="00E93047">
        <w:t>, or as assigned by the Local Government</w:t>
      </w:r>
      <w:r w:rsidRPr="00546C52">
        <w:t>.</w:t>
      </w:r>
    </w:p>
    <w:p w14:paraId="4812FFCF" w14:textId="5A159E66" w:rsidR="00936936" w:rsidRPr="00546C52" w:rsidRDefault="00936936" w:rsidP="00FA0B0D">
      <w:pPr>
        <w:pStyle w:val="ListParagraph"/>
        <w:numPr>
          <w:ilvl w:val="0"/>
          <w:numId w:val="20"/>
        </w:numPr>
        <w:spacing w:after="120"/>
        <w:contextualSpacing w:val="0"/>
      </w:pPr>
      <w:r w:rsidRPr="00546C52">
        <w:t xml:space="preserve">Assessments are secured by and attached to the </w:t>
      </w:r>
      <w:r w:rsidR="00426E20">
        <w:t>p</w:t>
      </w:r>
      <w:r w:rsidR="008B4F6B">
        <w:t>roperty</w:t>
      </w:r>
      <w:r w:rsidRPr="00546C52">
        <w:t xml:space="preserve">. At resale, </w:t>
      </w:r>
      <w:r w:rsidR="00546C52">
        <w:t xml:space="preserve">if the assessment is not paid off, </w:t>
      </w:r>
      <w:r w:rsidRPr="00546C52">
        <w:t xml:space="preserve">the purchaser of the </w:t>
      </w:r>
      <w:r w:rsidR="008B4F6B">
        <w:t>Property</w:t>
      </w:r>
      <w:r w:rsidRPr="00546C52">
        <w:t xml:space="preserve"> will be responsible for continuing to pay the assessment.</w:t>
      </w:r>
    </w:p>
    <w:p w14:paraId="1BEC83C4" w14:textId="1289F11B" w:rsidR="00936936" w:rsidRPr="00546C52" w:rsidRDefault="00936936" w:rsidP="00FA0B0D">
      <w:pPr>
        <w:pStyle w:val="ListParagraph"/>
        <w:numPr>
          <w:ilvl w:val="0"/>
          <w:numId w:val="20"/>
        </w:numPr>
        <w:spacing w:after="120"/>
        <w:contextualSpacing w:val="0"/>
      </w:pPr>
      <w:r w:rsidRPr="00546C52">
        <w:t xml:space="preserve">The assessment will continue as a lien on the </w:t>
      </w:r>
      <w:r w:rsidR="00426E20">
        <w:t>p</w:t>
      </w:r>
      <w:r w:rsidR="008B4F6B">
        <w:t>roperty</w:t>
      </w:r>
      <w:r w:rsidRPr="00546C52">
        <w:t xml:space="preserve"> (“</w:t>
      </w:r>
      <w:r w:rsidR="00F300BC">
        <w:t>C-PACER</w:t>
      </w:r>
      <w:r w:rsidRPr="00546C52">
        <w:t xml:space="preserve"> Lien”) from the date it becomes payable until the assessment, interest, and penalties on the assessment are paid in full, regardless of a change in </w:t>
      </w:r>
      <w:r w:rsidR="00B9322B">
        <w:t>Owner</w:t>
      </w:r>
      <w:r w:rsidRPr="00546C52">
        <w:t xml:space="preserve">ship of the </w:t>
      </w:r>
      <w:r w:rsidR="008B4F6B">
        <w:t>Property</w:t>
      </w:r>
      <w:r w:rsidRPr="00546C52">
        <w:t>, whether voluntary or involuntary.</w:t>
      </w:r>
    </w:p>
    <w:p w14:paraId="5B87A854" w14:textId="22746AAA" w:rsidR="00936936" w:rsidRPr="00546C52" w:rsidRDefault="00936936" w:rsidP="00FA0B0D">
      <w:pPr>
        <w:pStyle w:val="ListParagraph"/>
        <w:numPr>
          <w:ilvl w:val="0"/>
          <w:numId w:val="20"/>
        </w:numPr>
        <w:spacing w:after="120"/>
        <w:contextualSpacing w:val="0"/>
      </w:pPr>
      <w:r w:rsidRPr="00546C52">
        <w:t xml:space="preserve">The </w:t>
      </w:r>
      <w:r w:rsidR="00F300BC">
        <w:t>C-PACER</w:t>
      </w:r>
      <w:r w:rsidRPr="00546C52">
        <w:t xml:space="preserve"> Lien constitutes a first lien on the </w:t>
      </w:r>
      <w:r w:rsidR="008B4F6B">
        <w:t>Property</w:t>
      </w:r>
      <w:r w:rsidRPr="00546C52">
        <w:t xml:space="preserve"> that has priority over prior or subsequent liens in favor of private parties.</w:t>
      </w:r>
    </w:p>
    <w:p w14:paraId="7E518C35" w14:textId="3CB50FA5" w:rsidR="00936936" w:rsidRPr="00546C52" w:rsidRDefault="00936936" w:rsidP="00FA0B0D">
      <w:pPr>
        <w:pStyle w:val="ListParagraph"/>
        <w:numPr>
          <w:ilvl w:val="0"/>
          <w:numId w:val="20"/>
        </w:numPr>
        <w:spacing w:after="120"/>
        <w:contextualSpacing w:val="0"/>
      </w:pPr>
      <w:r w:rsidRPr="00546C52">
        <w:t xml:space="preserve">If Property </w:t>
      </w:r>
      <w:r w:rsidR="00B9322B">
        <w:t>Owner</w:t>
      </w:r>
      <w:r w:rsidRPr="00546C52">
        <w:t xml:space="preserve"> fails to pay all or part of any annual assessment when due, </w:t>
      </w:r>
      <w:r w:rsidRPr="00546C52">
        <w:rPr>
          <w:rFonts w:eastAsia="Batang"/>
          <w:lang w:eastAsia="zh-TW"/>
        </w:rPr>
        <w:t xml:space="preserve">the </w:t>
      </w:r>
      <w:r w:rsidR="00F300BC">
        <w:rPr>
          <w:rFonts w:eastAsia="Batang"/>
          <w:lang w:eastAsia="zh-TW"/>
        </w:rPr>
        <w:t>C-PACER</w:t>
      </w:r>
      <w:r w:rsidRPr="00546C52">
        <w:rPr>
          <w:rFonts w:eastAsia="Batang"/>
          <w:lang w:eastAsia="zh-TW"/>
        </w:rPr>
        <w:t xml:space="preserve"> Lien shall be enforced in the same manner and with the same priority as the enforcement </w:t>
      </w:r>
      <w:r w:rsidR="008B4F6B">
        <w:rPr>
          <w:rFonts w:eastAsia="Batang"/>
          <w:lang w:eastAsia="zh-TW"/>
        </w:rPr>
        <w:t xml:space="preserve">of </w:t>
      </w:r>
      <w:r w:rsidRPr="00546C52">
        <w:rPr>
          <w:rFonts w:eastAsia="Batang"/>
          <w:lang w:eastAsia="zh-TW"/>
        </w:rPr>
        <w:t>property taxes, as provided by Alaska law, the Act and the Program Resolution and Ordinances</w:t>
      </w:r>
      <w:r w:rsidRPr="00546C52">
        <w:t>.</w:t>
      </w:r>
    </w:p>
    <w:p w14:paraId="197CCA76" w14:textId="118EA776" w:rsidR="00936936" w:rsidRPr="00546C52" w:rsidRDefault="00936936" w:rsidP="00FA0B0D">
      <w:pPr>
        <w:pStyle w:val="ListParagraph"/>
        <w:numPr>
          <w:ilvl w:val="0"/>
          <w:numId w:val="20"/>
        </w:numPr>
        <w:spacing w:after="120"/>
        <w:contextualSpacing w:val="0"/>
      </w:pPr>
      <w:r w:rsidRPr="00546C52">
        <w:t xml:space="preserve">The </w:t>
      </w:r>
      <w:r w:rsidR="008B4F6B">
        <w:t>Property</w:t>
      </w:r>
      <w:r w:rsidRPr="00546C52">
        <w:t xml:space="preserve"> </w:t>
      </w:r>
      <w:r w:rsidR="00B9322B">
        <w:t>Owner</w:t>
      </w:r>
      <w:r w:rsidRPr="00546C52">
        <w:t xml:space="preserve"> should carefully review the financing agreement and all terms related to the </w:t>
      </w:r>
      <w:r w:rsidR="00F300BC">
        <w:t>C-PACER</w:t>
      </w:r>
      <w:r w:rsidRPr="00546C52">
        <w:t xml:space="preserve"> assessment financing and should consult with competent legal counsel prior to execution.</w:t>
      </w:r>
    </w:p>
    <w:p w14:paraId="636FD86C" w14:textId="2E2EF5C9" w:rsidR="00936936" w:rsidRPr="00546C52" w:rsidRDefault="00936936" w:rsidP="00FA0B0D">
      <w:pPr>
        <w:pStyle w:val="ListParagraph"/>
        <w:numPr>
          <w:ilvl w:val="0"/>
          <w:numId w:val="20"/>
        </w:numPr>
        <w:spacing w:after="120"/>
        <w:contextualSpacing w:val="0"/>
      </w:pPr>
      <w:r w:rsidRPr="00546C52">
        <w:t xml:space="preserve">The </w:t>
      </w:r>
      <w:r w:rsidR="00924CDF">
        <w:t>Local Government</w:t>
      </w:r>
      <w:r w:rsidRPr="00546C52">
        <w:t xml:space="preserve"> has no liability for payment of the </w:t>
      </w:r>
      <w:r w:rsidR="00F300BC">
        <w:t>C-PACER</w:t>
      </w:r>
      <w:r w:rsidRPr="00546C52">
        <w:t xml:space="preserve"> assessment.</w:t>
      </w:r>
    </w:p>
    <w:p w14:paraId="54CE92FB" w14:textId="3ED9F0DC" w:rsidR="00936936" w:rsidRPr="00546C52" w:rsidRDefault="00936936" w:rsidP="00FA0B0D">
      <w:pPr>
        <w:pStyle w:val="ListParagraph"/>
        <w:numPr>
          <w:ilvl w:val="0"/>
          <w:numId w:val="20"/>
        </w:numPr>
        <w:spacing w:after="120"/>
        <w:contextualSpacing w:val="0"/>
      </w:pPr>
      <w:r w:rsidRPr="00546C52">
        <w:t xml:space="preserve">The </w:t>
      </w:r>
      <w:r w:rsidR="00924CDF">
        <w:t>Local Government</w:t>
      </w:r>
      <w:r w:rsidRPr="00546C52">
        <w:t xml:space="preserve"> is not your capital provider. The </w:t>
      </w:r>
      <w:r w:rsidR="00924CDF">
        <w:t>Local Government</w:t>
      </w:r>
      <w:r w:rsidRPr="00546C52">
        <w:t xml:space="preserve">’s role in this transaction is to administer the Program and meet all of the </w:t>
      </w:r>
      <w:r w:rsidR="00924CDF">
        <w:t>Local Government</w:t>
      </w:r>
      <w:r w:rsidRPr="00546C52">
        <w:t xml:space="preserve">’s statutory obligations. If the proposed </w:t>
      </w:r>
      <w:r w:rsidR="00F300BC">
        <w:t>C-PACER</w:t>
      </w:r>
      <w:r w:rsidRPr="00546C52">
        <w:t xml:space="preserve"> project is approved by both the </w:t>
      </w:r>
      <w:r w:rsidR="00924CDF">
        <w:t>Local Government</w:t>
      </w:r>
      <w:r w:rsidRPr="00546C52">
        <w:t xml:space="preserve"> and the </w:t>
      </w:r>
      <w:r w:rsidR="00F300BC">
        <w:t>C-PACER</w:t>
      </w:r>
      <w:r w:rsidRPr="00546C52">
        <w:t xml:space="preserve"> capital provider, and the </w:t>
      </w:r>
      <w:r w:rsidR="008B4F6B">
        <w:t>Property</w:t>
      </w:r>
      <w:r w:rsidRPr="00546C52">
        <w:t xml:space="preserve"> </w:t>
      </w:r>
      <w:r w:rsidR="00B9322B">
        <w:t>Owner</w:t>
      </w:r>
      <w:r w:rsidRPr="00546C52">
        <w:t xml:space="preserve"> meets all of the Program</w:t>
      </w:r>
      <w:r w:rsidR="007B4A7D">
        <w:t>’s</w:t>
      </w:r>
      <w:r w:rsidRPr="00546C52">
        <w:t xml:space="preserve"> and</w:t>
      </w:r>
      <w:r w:rsidR="009325BC">
        <w:t xml:space="preserve"> </w:t>
      </w:r>
      <w:r w:rsidRPr="00546C52">
        <w:t>capital provider</w:t>
      </w:r>
      <w:r w:rsidR="007B4A7D">
        <w:t>’s</w:t>
      </w:r>
      <w:r w:rsidRPr="00546C52">
        <w:t xml:space="preserve"> requirements, then the capital provider will finance the </w:t>
      </w:r>
      <w:r w:rsidR="00F300BC">
        <w:t>C-PACER</w:t>
      </w:r>
      <w:r w:rsidRPr="00546C52">
        <w:t xml:space="preserve"> project.</w:t>
      </w:r>
    </w:p>
    <w:p w14:paraId="13E988AB" w14:textId="6CCB9AB2" w:rsidR="00936936" w:rsidRPr="00546C52" w:rsidRDefault="00936936" w:rsidP="00FA0B0D">
      <w:pPr>
        <w:pStyle w:val="ListParagraph"/>
        <w:numPr>
          <w:ilvl w:val="0"/>
          <w:numId w:val="20"/>
        </w:numPr>
        <w:spacing w:after="120"/>
        <w:contextualSpacing w:val="0"/>
      </w:pPr>
      <w:r w:rsidRPr="00546C52">
        <w:t xml:space="preserve">The </w:t>
      </w:r>
      <w:r w:rsidR="008B4F6B">
        <w:t>Property</w:t>
      </w:r>
      <w:r w:rsidRPr="00546C52">
        <w:t xml:space="preserve"> </w:t>
      </w:r>
      <w:r w:rsidR="00B9322B">
        <w:t>Owner</w:t>
      </w:r>
      <w:r w:rsidRPr="00546C52">
        <w:t xml:space="preserve"> has been made aware of the effective interest rate on the assessment, including fees charged by the </w:t>
      </w:r>
      <w:r w:rsidR="00924CDF">
        <w:t>Local Government</w:t>
      </w:r>
      <w:r w:rsidRPr="00546C52">
        <w:t xml:space="preserve"> to administer the Program.</w:t>
      </w:r>
    </w:p>
    <w:p w14:paraId="4129EFC1" w14:textId="77777777" w:rsidR="00DD35E8" w:rsidRDefault="00DD35E8" w:rsidP="00A911B7"/>
    <w:p w14:paraId="012CC7AA" w14:textId="3BBF9E55" w:rsidR="00936936" w:rsidRPr="00426E20" w:rsidRDefault="00936936" w:rsidP="00A911B7">
      <w:pPr>
        <w:rPr>
          <w:i/>
          <w:iCs/>
        </w:rPr>
      </w:pPr>
      <w:r w:rsidRPr="00426E20">
        <w:rPr>
          <w:i/>
          <w:iCs/>
        </w:rPr>
        <w:t>POTENTIAL RISKS</w:t>
      </w:r>
    </w:p>
    <w:p w14:paraId="2DF4796F" w14:textId="7D154EC2" w:rsidR="00936936" w:rsidRPr="00546C52" w:rsidRDefault="00936936" w:rsidP="00FA0B0D">
      <w:pPr>
        <w:pStyle w:val="ListParagraph"/>
        <w:numPr>
          <w:ilvl w:val="0"/>
          <w:numId w:val="19"/>
        </w:numPr>
        <w:spacing w:after="120"/>
        <w:contextualSpacing w:val="0"/>
      </w:pPr>
      <w:r w:rsidRPr="00546C52">
        <w:t xml:space="preserve">The capital provider and the </w:t>
      </w:r>
      <w:r w:rsidR="00924CDF">
        <w:t>Local Government</w:t>
      </w:r>
      <w:r w:rsidRPr="00546C52">
        <w:t xml:space="preserve"> do not guarantee energy or water savings.</w:t>
      </w:r>
    </w:p>
    <w:p w14:paraId="16E36567" w14:textId="46ADCD9D" w:rsidR="00936936" w:rsidRPr="00546C52" w:rsidRDefault="00936936" w:rsidP="00FA0B0D">
      <w:pPr>
        <w:pStyle w:val="ListParagraph"/>
        <w:numPr>
          <w:ilvl w:val="0"/>
          <w:numId w:val="19"/>
        </w:numPr>
        <w:spacing w:after="120"/>
        <w:contextualSpacing w:val="0"/>
      </w:pPr>
      <w:r w:rsidRPr="00546C52">
        <w:t xml:space="preserve">The improvements proposed to be installed on the </w:t>
      </w:r>
      <w:r w:rsidR="00FA0B0D">
        <w:t>property</w:t>
      </w:r>
      <w:r w:rsidRPr="00546C52">
        <w:t xml:space="preserve"> may not perform to specification. They may break down or underperform due to technical malfunction or improper installation. Project success often depends on third parties who are capable of installing and managing projects and structuring contracts that provide appropriate protection against these construction and operational risks. The </w:t>
      </w:r>
      <w:r w:rsidR="00924CDF">
        <w:t>Local Government</w:t>
      </w:r>
      <w:r w:rsidRPr="00546C52">
        <w:t xml:space="preserve"> recommends borrowers have their installation and servicing contracts reviewed by competent legal counsel and engineering consultants prior to execution. Neither the </w:t>
      </w:r>
      <w:r w:rsidR="00924CDF">
        <w:t>Local Government</w:t>
      </w:r>
      <w:r w:rsidRPr="00546C52">
        <w:t xml:space="preserve"> nor the </w:t>
      </w:r>
      <w:r w:rsidR="00F300BC">
        <w:t>C-PACER</w:t>
      </w:r>
      <w:r w:rsidRPr="00546C52">
        <w:t xml:space="preserve"> capital provider endorses the workmanship of any contractor nor guarantees, warranties, or in any way represents or assumes liability for any work proposed or </w:t>
      </w:r>
      <w:r w:rsidR="00EB504A" w:rsidRPr="00546C52">
        <w:t>conducted</w:t>
      </w:r>
      <w:r w:rsidRPr="00546C52">
        <w:t xml:space="preserve"> by a contractor. Additionally, neither the </w:t>
      </w:r>
      <w:r w:rsidR="00924CDF">
        <w:t>Local Government</w:t>
      </w:r>
      <w:r w:rsidRPr="00546C52">
        <w:t xml:space="preserve"> nor the </w:t>
      </w:r>
      <w:r w:rsidR="00F300BC">
        <w:t>C-PACER</w:t>
      </w:r>
      <w:r w:rsidRPr="00546C52">
        <w:t xml:space="preserve"> capital provider is responsible for assuring the design, engineering, and construction of the project is proper or complies with any particular laws, regulations, codes, licensing, certification and permit requirements, or industry standards. Neither the </w:t>
      </w:r>
      <w:r w:rsidR="00924CDF">
        <w:t>Local Government</w:t>
      </w:r>
      <w:r w:rsidRPr="00546C52">
        <w:t xml:space="preserve"> nor the </w:t>
      </w:r>
      <w:r w:rsidR="00F300BC">
        <w:t>C-</w:t>
      </w:r>
      <w:r w:rsidR="00F300BC">
        <w:lastRenderedPageBreak/>
        <w:t>PACER</w:t>
      </w:r>
      <w:r w:rsidRPr="00546C52">
        <w:t xml:space="preserve"> capital provider makes any representations of any kind regarding the results to be achieved by the project or the adequacy or safety of such measures.</w:t>
      </w:r>
    </w:p>
    <w:p w14:paraId="2CB5E9BD" w14:textId="0374DC79" w:rsidR="00936936" w:rsidRPr="00546C52" w:rsidRDefault="00936936" w:rsidP="00FA0B0D">
      <w:pPr>
        <w:pStyle w:val="ListParagraph"/>
        <w:numPr>
          <w:ilvl w:val="0"/>
          <w:numId w:val="19"/>
        </w:numPr>
        <w:spacing w:after="120"/>
        <w:contextualSpacing w:val="0"/>
      </w:pPr>
      <w:r w:rsidRPr="00546C52">
        <w:t>Completed projects require ongoing maintenance to meet projected energy savings and sustain equipment performance. Such maintenance could be complex, costly, and/or be beyond the capabilities of “in-house” staff, requiring external expertise or specialized services over the life of the energy conservation, water conservation, renewable energy, or resilience</w:t>
      </w:r>
      <w:r w:rsidR="00EB379B" w:rsidRPr="00546C52">
        <w:t xml:space="preserve"> </w:t>
      </w:r>
      <w:r w:rsidRPr="00546C52">
        <w:t>measures.</w:t>
      </w:r>
    </w:p>
    <w:p w14:paraId="59D4B42A" w14:textId="6A9D8C2A" w:rsidR="00936936" w:rsidRPr="00546C52" w:rsidRDefault="00936936" w:rsidP="00FA0B0D">
      <w:pPr>
        <w:pStyle w:val="ListParagraph"/>
        <w:numPr>
          <w:ilvl w:val="0"/>
          <w:numId w:val="19"/>
        </w:numPr>
        <w:spacing w:after="120"/>
        <w:contextualSpacing w:val="0"/>
      </w:pPr>
      <w:r w:rsidRPr="00546C52">
        <w:t>Fluctuations in energy prices may increase or decrease the savings associated with your project. Your project’s estimated savings are based on assumptions about the future price of electricity and fuels. To the extent that future energy prices are lower than those assumed to occur, your future savings will be less than projected.</w:t>
      </w:r>
    </w:p>
    <w:p w14:paraId="50108FCD" w14:textId="733DE8D2" w:rsidR="00936936" w:rsidRPr="00546C52" w:rsidRDefault="00936936" w:rsidP="00FA0B0D">
      <w:pPr>
        <w:pStyle w:val="ListParagraph"/>
        <w:numPr>
          <w:ilvl w:val="0"/>
          <w:numId w:val="19"/>
        </w:numPr>
        <w:spacing w:after="120"/>
        <w:contextualSpacing w:val="0"/>
      </w:pPr>
      <w:r w:rsidRPr="00546C52">
        <w:t xml:space="preserve">Changes in </w:t>
      </w:r>
      <w:r w:rsidR="00FA0B0D">
        <w:t>p</w:t>
      </w:r>
      <w:r w:rsidR="008B4F6B">
        <w:t>roperty</w:t>
      </w:r>
      <w:r w:rsidRPr="00546C52">
        <w:t xml:space="preserve"> occupancy may increase or decrease the savings associated with your project. Your project’s estimated savings are based on assumptions about the future occupancy and uses of your </w:t>
      </w:r>
      <w:r w:rsidR="00FA0B0D">
        <w:t>property</w:t>
      </w:r>
      <w:r w:rsidRPr="00546C52">
        <w:t xml:space="preserve">. To the extent that occupancy decreases, or </w:t>
      </w:r>
      <w:r w:rsidR="000A7F46">
        <w:t xml:space="preserve">the </w:t>
      </w:r>
      <w:r w:rsidRPr="00546C52">
        <w:t xml:space="preserve">uses </w:t>
      </w:r>
      <w:r w:rsidR="008B4F6B">
        <w:t xml:space="preserve">of the </w:t>
      </w:r>
      <w:r w:rsidR="00FA0B0D">
        <w:t>p</w:t>
      </w:r>
      <w:r w:rsidR="008B4F6B">
        <w:t xml:space="preserve">roperty </w:t>
      </w:r>
      <w:r w:rsidR="000A7F46">
        <w:t xml:space="preserve">change </w:t>
      </w:r>
      <w:r w:rsidRPr="00546C52">
        <w:t>in a manner not currently contemplated such that less energy will be used than expected, your future savings will be less than projected.</w:t>
      </w:r>
    </w:p>
    <w:p w14:paraId="26699A38" w14:textId="1F829767" w:rsidR="00936936" w:rsidRPr="00546C52" w:rsidRDefault="00F300BC" w:rsidP="00FA0B0D">
      <w:pPr>
        <w:pStyle w:val="ListParagraph"/>
        <w:numPr>
          <w:ilvl w:val="0"/>
          <w:numId w:val="19"/>
        </w:numPr>
        <w:spacing w:after="120"/>
        <w:contextualSpacing w:val="0"/>
      </w:pPr>
      <w:r>
        <w:t>C-PACER</w:t>
      </w:r>
      <w:r w:rsidR="00936936" w:rsidRPr="00546C52">
        <w:t xml:space="preserve"> Program financing is fixed rate financing</w:t>
      </w:r>
      <w:r w:rsidR="006D4EE0">
        <w:t>,</w:t>
      </w:r>
      <w:r w:rsidR="006D4EE0" w:rsidRPr="00546C52">
        <w:t xml:space="preserve"> </w:t>
      </w:r>
      <w:r w:rsidR="006D4EE0">
        <w:t>a</w:t>
      </w:r>
      <w:r w:rsidR="006D4EE0" w:rsidRPr="00546C52">
        <w:t xml:space="preserve">lthough </w:t>
      </w:r>
      <w:r w:rsidR="00936936" w:rsidRPr="00546C52">
        <w:t>you will be able to prepay the remaining principal of your assessment at any time subject to any applicable prepayment penalties and other terms as may be contained in the financing agreement.</w:t>
      </w:r>
    </w:p>
    <w:p w14:paraId="3C4E1BA7" w14:textId="74F187D0" w:rsidR="00936936" w:rsidRPr="00546C52" w:rsidRDefault="00936936" w:rsidP="00FA0B0D">
      <w:pPr>
        <w:pStyle w:val="ListParagraph"/>
        <w:numPr>
          <w:ilvl w:val="0"/>
          <w:numId w:val="19"/>
        </w:numPr>
        <w:spacing w:after="120"/>
        <w:contextualSpacing w:val="0"/>
      </w:pPr>
      <w:r w:rsidRPr="00546C52">
        <w:t>The success of your project may depend in part on various Federal or State policies and incentives that support or enhance project economic feasibility. Such policies may include governmental initiatives, laws and regulations designed to reduce energy usage, encourage the use of clean energy</w:t>
      </w:r>
      <w:r w:rsidR="007B4A7D">
        <w:t>,</w:t>
      </w:r>
      <w:r w:rsidRPr="00546C52">
        <w:t xml:space="preserve"> or encourage the investment in and the use of sustainable infrastructure. Incentives provided by the Federal government may include tax credits, tax deductions, bonus depreciation as well as federal grants and loan guarantees. Incentives provided by the State of Alaska may include renewable portfolio standards, which specify the portion of the power utilized by local utilities that must be derived from clean energy sources such as renewable energy, renewable energy credits, tariffs, tax incentives and other cash and non-cash payments. In addition, Federal and State may provide regulatory, tax and other incentives to encourage the development and growth of sustainable infrastructure. You may be </w:t>
      </w:r>
      <w:r w:rsidR="00F16D84">
        <w:t>relying</w:t>
      </w:r>
      <w:r w:rsidRPr="00546C52">
        <w:t xml:space="preserve"> on these policies and incentives to help defray the costs associated with, and to finance, your project. Government regulations also impact the terms of third-party financing provided to support these projects. If any of these government policies, incentives</w:t>
      </w:r>
      <w:r w:rsidR="007B4A7D">
        <w:t>,</w:t>
      </w:r>
      <w:r w:rsidRPr="00546C52">
        <w:t xml:space="preserve"> or regulations are adversely amended, delayed, eliminated, reduced</w:t>
      </w:r>
      <w:r w:rsidR="007B4A7D">
        <w:t>,</w:t>
      </w:r>
      <w:r w:rsidRPr="00546C52">
        <w:t xml:space="preserve"> or not extended beyond their current expiration dates, the economics of your project may be harmed.</w:t>
      </w:r>
    </w:p>
    <w:p w14:paraId="22A5D3DD" w14:textId="77777777" w:rsidR="000F1BF2" w:rsidRPr="00546C52" w:rsidRDefault="000F1BF2" w:rsidP="00FA0B0D">
      <w:pPr>
        <w:spacing w:after="120"/>
      </w:pPr>
    </w:p>
    <w:p w14:paraId="1B87B02F" w14:textId="740F0DFC" w:rsidR="00936936" w:rsidRPr="00546C52" w:rsidRDefault="00936936" w:rsidP="00A911B7">
      <w:r w:rsidRPr="00546C52">
        <w:t xml:space="preserve">The </w:t>
      </w:r>
      <w:r w:rsidR="008B4F6B">
        <w:t>Property</w:t>
      </w:r>
      <w:r w:rsidRPr="00546C52">
        <w:t xml:space="preserve"> </w:t>
      </w:r>
      <w:r w:rsidR="00B9322B">
        <w:t>Owner</w:t>
      </w:r>
      <w:r w:rsidRPr="00546C52">
        <w:t xml:space="preserve"> hereby acknowledges the above</w:t>
      </w:r>
      <w:r w:rsidR="00F16D84">
        <w:t>-</w:t>
      </w:r>
      <w:r w:rsidRPr="00546C52">
        <w:t xml:space="preserve">described </w:t>
      </w:r>
      <w:r w:rsidR="00F300BC">
        <w:t>C-PACER</w:t>
      </w:r>
      <w:r w:rsidRPr="00546C52">
        <w:t xml:space="preserve"> Program Disclosures and transaction risks by and through its duly authorized undersigned representative.</w:t>
      </w:r>
    </w:p>
    <w:p w14:paraId="229D978E" w14:textId="77777777" w:rsidR="00A80DAF" w:rsidRPr="00546C52" w:rsidRDefault="00A80DAF" w:rsidP="00A911B7"/>
    <w:p w14:paraId="3F7EBEBC" w14:textId="77777777" w:rsidR="00936936" w:rsidRPr="00546C52" w:rsidRDefault="00936936" w:rsidP="00A911B7">
      <w:r w:rsidRPr="00546C52">
        <w:t>SIGNED AND DATED</w:t>
      </w:r>
    </w:p>
    <w:p w14:paraId="36DB55B7" w14:textId="77777777" w:rsidR="00FA0B0D" w:rsidRDefault="00FA0B0D" w:rsidP="00FA0B0D"/>
    <w:p w14:paraId="1774302A" w14:textId="78A6DC27" w:rsidR="00FA0B0D" w:rsidRDefault="00FA0B0D" w:rsidP="00FA0B0D">
      <w:pPr>
        <w:spacing w:line="360" w:lineRule="auto"/>
      </w:pPr>
      <w:r>
        <w:t>PROPERTY OWNER NAME AND TITLE</w:t>
      </w:r>
      <w:r w:rsidRPr="00ED5B1E">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687733" w14:textId="77777777" w:rsidR="00FA0B0D" w:rsidRPr="00617598" w:rsidRDefault="00FA0B0D" w:rsidP="00FA0B0D">
      <w:pPr>
        <w:spacing w:line="360" w:lineRule="auto"/>
        <w:rPr>
          <w:u w:val="single"/>
        </w:rPr>
      </w:pPr>
      <w:r w:rsidRPr="00ED5B1E">
        <w:t>SIGNATURE</w:t>
      </w:r>
      <w:r>
        <w:t xml:space="preserve"> &amp; DATE</w:t>
      </w:r>
      <w:r w:rsidRPr="00ED5B1E">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7AF083" w14:textId="77777777" w:rsidR="00FA0B0D" w:rsidRDefault="00FA0B0D">
      <w:pPr>
        <w:spacing w:after="160" w:line="259" w:lineRule="auto"/>
        <w:rPr>
          <w:b/>
          <w:bCs/>
          <w:color w:val="2E74B5" w:themeColor="accent5" w:themeShade="BF"/>
          <w:sz w:val="32"/>
          <w:szCs w:val="32"/>
        </w:rPr>
      </w:pPr>
      <w:bookmarkStart w:id="30" w:name="_Toc63761258"/>
      <w:bookmarkStart w:id="31" w:name="_Toc123723551"/>
      <w:bookmarkStart w:id="32" w:name="_Toc135901308"/>
      <w:r>
        <w:br w:type="page"/>
      </w:r>
    </w:p>
    <w:p w14:paraId="2BD100C2" w14:textId="5714FEAC" w:rsidR="00154C34" w:rsidRPr="00800F7D" w:rsidRDefault="00A80DAF" w:rsidP="00A911B7">
      <w:pPr>
        <w:pStyle w:val="Heading1"/>
      </w:pPr>
      <w:r w:rsidRPr="00800F7D">
        <w:lastRenderedPageBreak/>
        <w:t>E</w:t>
      </w:r>
      <w:r w:rsidR="00154C34" w:rsidRPr="00800F7D">
        <w:t>xhibit E</w:t>
      </w:r>
      <w:r w:rsidR="00416828">
        <w:t>-1</w:t>
      </w:r>
      <w:r w:rsidR="00154C34" w:rsidRPr="00800F7D">
        <w:t>:</w:t>
      </w:r>
      <w:r w:rsidR="009325BC">
        <w:t xml:space="preserve"> </w:t>
      </w:r>
      <w:r w:rsidR="00154C34" w:rsidRPr="00800F7D">
        <w:t>Certificate of Eligible Improvements</w:t>
      </w:r>
      <w:bookmarkEnd w:id="30"/>
      <w:bookmarkEnd w:id="31"/>
      <w:bookmarkEnd w:id="32"/>
    </w:p>
    <w:p w14:paraId="6976E2BB" w14:textId="63F85307" w:rsidR="00936936" w:rsidRPr="000F1BF2" w:rsidRDefault="00936936" w:rsidP="00A911B7">
      <w:r w:rsidRPr="000F1BF2">
        <w:t xml:space="preserve">I, the undersigned, hereby certify the following facts and make the following certifications with respect to the project described in the attached </w:t>
      </w:r>
      <w:r w:rsidR="00F300BC">
        <w:t>C-PACER</w:t>
      </w:r>
      <w:r w:rsidRPr="000F1BF2">
        <w:t xml:space="preserve"> application (the “Eligible Improvement Project”) under the AK </w:t>
      </w:r>
      <w:r w:rsidR="00F300BC">
        <w:t>C-PACER</w:t>
      </w:r>
      <w:r w:rsidRPr="000F1BF2">
        <w:t xml:space="preserve"> Program:</w:t>
      </w:r>
    </w:p>
    <w:p w14:paraId="25BB6289" w14:textId="77777777" w:rsidR="000F1BF2" w:rsidRPr="000F1BF2" w:rsidRDefault="000F1BF2" w:rsidP="00A911B7"/>
    <w:p w14:paraId="10E51DF7" w14:textId="77777777" w:rsidR="00936936" w:rsidRPr="000F1BF2" w:rsidRDefault="00936936" w:rsidP="00A911B7">
      <w:pPr>
        <w:pStyle w:val="ListParagraph"/>
        <w:numPr>
          <w:ilvl w:val="0"/>
          <w:numId w:val="21"/>
        </w:numPr>
      </w:pPr>
      <w:r w:rsidRPr="000F1BF2">
        <w:t xml:space="preserve">I am accredited by or belong to a firm with an accreditation from (check at least one): </w:t>
      </w:r>
    </w:p>
    <w:p w14:paraId="5F7F6AD3" w14:textId="77777777" w:rsidR="00326472" w:rsidRDefault="008E12B8" w:rsidP="00326472">
      <w:pPr>
        <w:ind w:left="1440" w:hanging="360"/>
      </w:pPr>
      <w:sdt>
        <w:sdtPr>
          <w:id w:val="-342008214"/>
          <w14:checkbox>
            <w14:checked w14:val="0"/>
            <w14:checkedState w14:val="2612" w14:font="MS Gothic"/>
            <w14:uncheckedState w14:val="2610" w14:font="MS Gothic"/>
          </w14:checkbox>
        </w:sdtPr>
        <w:sdtEndPr/>
        <w:sdtContent>
          <w:r w:rsidR="00326472">
            <w:rPr>
              <w:rFonts w:ascii="MS Gothic" w:eastAsia="MS Gothic" w:hAnsi="MS Gothic" w:hint="eastAsia"/>
            </w:rPr>
            <w:t>☐</w:t>
          </w:r>
        </w:sdtContent>
      </w:sdt>
      <w:r w:rsidR="00326472">
        <w:tab/>
      </w:r>
      <w:r w:rsidR="00936936" w:rsidRPr="000F1BF2">
        <w:t xml:space="preserve">Licensed Professional Engineer who has completed a minimum of 5 </w:t>
      </w:r>
      <w:r w:rsidR="005F27C6">
        <w:t>AS</w:t>
      </w:r>
      <w:r w:rsidR="00936936" w:rsidRPr="000F1BF2">
        <w:t>HRAE Level 2 energy audits for non-residential properties in the preceding 5 years (Individual Certification)</w:t>
      </w:r>
    </w:p>
    <w:p w14:paraId="6D97A086" w14:textId="4BBBF8D7" w:rsidR="00936936" w:rsidRPr="000F1BF2" w:rsidRDefault="008E12B8" w:rsidP="00326472">
      <w:pPr>
        <w:ind w:left="1440" w:hanging="360"/>
      </w:pPr>
      <w:sdt>
        <w:sdtPr>
          <w:id w:val="1042175201"/>
          <w14:checkbox>
            <w14:checked w14:val="0"/>
            <w14:checkedState w14:val="2612" w14:font="MS Gothic"/>
            <w14:uncheckedState w14:val="2610" w14:font="MS Gothic"/>
          </w14:checkbox>
        </w:sdtPr>
        <w:sdtEndPr/>
        <w:sdtContent>
          <w:r w:rsidR="00326472">
            <w:rPr>
              <w:rFonts w:ascii="MS Gothic" w:eastAsia="MS Gothic" w:hAnsi="MS Gothic" w:hint="eastAsia"/>
            </w:rPr>
            <w:t>☐</w:t>
          </w:r>
        </w:sdtContent>
      </w:sdt>
      <w:r w:rsidR="00326472">
        <w:tab/>
      </w:r>
      <w:r w:rsidR="00936936" w:rsidRPr="000F1BF2">
        <w:t xml:space="preserve">Certified Building Energy Assessment Professional (BEAP) (individual certification offered by </w:t>
      </w:r>
      <w:r w:rsidR="005F27C6">
        <w:t>AS</w:t>
      </w:r>
      <w:r w:rsidR="00936936" w:rsidRPr="000F1BF2">
        <w:t>HRAE)</w:t>
      </w:r>
    </w:p>
    <w:p w14:paraId="6CF61E67" w14:textId="644DA41F" w:rsidR="00936936" w:rsidRPr="000F1BF2" w:rsidRDefault="008E12B8" w:rsidP="00326472">
      <w:pPr>
        <w:ind w:left="1440" w:hanging="360"/>
      </w:pPr>
      <w:sdt>
        <w:sdtPr>
          <w:id w:val="-1207255809"/>
          <w14:checkbox>
            <w14:checked w14:val="0"/>
            <w14:checkedState w14:val="2612" w14:font="MS Gothic"/>
            <w14:uncheckedState w14:val="2610" w14:font="MS Gothic"/>
          </w14:checkbox>
        </w:sdtPr>
        <w:sdtEndPr/>
        <w:sdtContent>
          <w:r w:rsidR="00326472" w:rsidRPr="00326472">
            <w:rPr>
              <w:rFonts w:ascii="Segoe UI Symbol" w:hAnsi="Segoe UI Symbol" w:cs="Segoe UI Symbol"/>
            </w:rPr>
            <w:t>☐</w:t>
          </w:r>
        </w:sdtContent>
      </w:sdt>
      <w:r w:rsidR="00326472">
        <w:tab/>
      </w:r>
      <w:r w:rsidR="00936936" w:rsidRPr="000F1BF2">
        <w:t>Certified Energy Auditor (CEA) (individual certification offered by Association of Energy Engineers)</w:t>
      </w:r>
    </w:p>
    <w:p w14:paraId="38F93AA6" w14:textId="4F44FC3A" w:rsidR="00936936" w:rsidRPr="000F1BF2" w:rsidRDefault="008E12B8" w:rsidP="00326472">
      <w:pPr>
        <w:ind w:left="1440" w:hanging="360"/>
      </w:pPr>
      <w:sdt>
        <w:sdtPr>
          <w:id w:val="1560747771"/>
          <w14:checkbox>
            <w14:checked w14:val="0"/>
            <w14:checkedState w14:val="2612" w14:font="MS Gothic"/>
            <w14:uncheckedState w14:val="2610" w14:font="MS Gothic"/>
          </w14:checkbox>
        </w:sdtPr>
        <w:sdtEndPr/>
        <w:sdtContent>
          <w:r w:rsidR="00326472" w:rsidRPr="00326472">
            <w:rPr>
              <w:rFonts w:ascii="Segoe UI Symbol" w:hAnsi="Segoe UI Symbol" w:cs="Segoe UI Symbol"/>
            </w:rPr>
            <w:t>☐</w:t>
          </w:r>
        </w:sdtContent>
      </w:sdt>
      <w:r w:rsidR="00326472">
        <w:tab/>
      </w:r>
      <w:r w:rsidR="00936936" w:rsidRPr="000F1BF2">
        <w:t>Certified Energy Manager (CEM) (individual certification offered by Association of Energy Engineers)</w:t>
      </w:r>
    </w:p>
    <w:p w14:paraId="4C4BB511" w14:textId="7F3E9897" w:rsidR="00936936" w:rsidRPr="000F1BF2" w:rsidRDefault="008E12B8" w:rsidP="00326472">
      <w:pPr>
        <w:ind w:left="1440" w:hanging="360"/>
      </w:pPr>
      <w:sdt>
        <w:sdtPr>
          <w:id w:val="-1622990683"/>
          <w14:checkbox>
            <w14:checked w14:val="0"/>
            <w14:checkedState w14:val="2612" w14:font="MS Gothic"/>
            <w14:uncheckedState w14:val="2610" w14:font="MS Gothic"/>
          </w14:checkbox>
        </w:sdtPr>
        <w:sdtEndPr/>
        <w:sdtContent>
          <w:r w:rsidR="00326472" w:rsidRPr="00326472">
            <w:rPr>
              <w:rFonts w:ascii="Segoe UI Symbol" w:hAnsi="Segoe UI Symbol" w:cs="Segoe UI Symbol"/>
            </w:rPr>
            <w:t>☐</w:t>
          </w:r>
        </w:sdtContent>
      </w:sdt>
      <w:r w:rsidR="00326472">
        <w:tab/>
      </w:r>
      <w:r w:rsidR="00936936" w:rsidRPr="000F1BF2">
        <w:t xml:space="preserve">Certified High-Performance Building Design Professional (HBDP) (individual certification offered by </w:t>
      </w:r>
      <w:r w:rsidR="005F27C6">
        <w:t>AS</w:t>
      </w:r>
      <w:r w:rsidR="00936936" w:rsidRPr="000F1BF2">
        <w:t>HRAE)</w:t>
      </w:r>
    </w:p>
    <w:p w14:paraId="0F6E20F3" w14:textId="7DD71AE2" w:rsidR="00936936" w:rsidRPr="000F1BF2" w:rsidRDefault="008E12B8" w:rsidP="00326472">
      <w:pPr>
        <w:ind w:left="1440" w:hanging="360"/>
      </w:pPr>
      <w:sdt>
        <w:sdtPr>
          <w:id w:val="778686625"/>
          <w14:checkbox>
            <w14:checked w14:val="0"/>
            <w14:checkedState w14:val="2612" w14:font="MS Gothic"/>
            <w14:uncheckedState w14:val="2610" w14:font="MS Gothic"/>
          </w14:checkbox>
        </w:sdtPr>
        <w:sdtEndPr/>
        <w:sdtContent>
          <w:r w:rsidR="00326472">
            <w:rPr>
              <w:rFonts w:ascii="MS Gothic" w:eastAsia="MS Gothic" w:hAnsi="MS Gothic" w:hint="eastAsia"/>
            </w:rPr>
            <w:t>☐</w:t>
          </w:r>
        </w:sdtContent>
      </w:sdt>
      <w:r w:rsidR="00326472">
        <w:tab/>
      </w:r>
      <w:r w:rsidR="00936936" w:rsidRPr="000F1BF2">
        <w:t>Certified Measurement and Verification Professional (CMVP) (individual certification offered by Association Energy Engineers and Efficiency Valuation Organization)</w:t>
      </w:r>
    </w:p>
    <w:p w14:paraId="0EF2C09B" w14:textId="1680BA48" w:rsidR="00936936" w:rsidRPr="000F1BF2" w:rsidRDefault="008E12B8" w:rsidP="00326472">
      <w:pPr>
        <w:ind w:left="1440" w:hanging="360"/>
      </w:pPr>
      <w:sdt>
        <w:sdtPr>
          <w:id w:val="-666551197"/>
          <w14:checkbox>
            <w14:checked w14:val="0"/>
            <w14:checkedState w14:val="2612" w14:font="MS Gothic"/>
            <w14:uncheckedState w14:val="2610" w14:font="MS Gothic"/>
          </w14:checkbox>
        </w:sdtPr>
        <w:sdtEndPr/>
        <w:sdtContent>
          <w:r w:rsidR="00326472">
            <w:rPr>
              <w:rFonts w:ascii="MS Gothic" w:eastAsia="MS Gothic" w:hAnsi="MS Gothic" w:hint="eastAsia"/>
            </w:rPr>
            <w:t>☐</w:t>
          </w:r>
        </w:sdtContent>
      </w:sdt>
      <w:r w:rsidR="00326472">
        <w:tab/>
      </w:r>
      <w:r w:rsidR="00936936" w:rsidRPr="000F1BF2">
        <w:t>Investor Confidence Project (ICP) Quality Assurance Assessor (firm-based certification)</w:t>
      </w:r>
    </w:p>
    <w:p w14:paraId="11D3A1E0" w14:textId="57E0BDD1" w:rsidR="00936936" w:rsidRPr="000F1BF2" w:rsidRDefault="008E12B8" w:rsidP="00326472">
      <w:pPr>
        <w:ind w:left="1440" w:hanging="360"/>
      </w:pPr>
      <w:sdt>
        <w:sdtPr>
          <w:id w:val="-1687351628"/>
          <w14:checkbox>
            <w14:checked w14:val="0"/>
            <w14:checkedState w14:val="2612" w14:font="MS Gothic"/>
            <w14:uncheckedState w14:val="2610" w14:font="MS Gothic"/>
          </w14:checkbox>
        </w:sdtPr>
        <w:sdtEndPr/>
        <w:sdtContent>
          <w:r w:rsidR="00326472">
            <w:rPr>
              <w:rFonts w:ascii="MS Gothic" w:eastAsia="MS Gothic" w:hAnsi="MS Gothic" w:hint="eastAsia"/>
            </w:rPr>
            <w:t>☐</w:t>
          </w:r>
        </w:sdtContent>
      </w:sdt>
      <w:r w:rsidR="00326472">
        <w:tab/>
      </w:r>
      <w:r w:rsidR="00936936" w:rsidRPr="000F1BF2">
        <w:t>Investor Confidence Project (ICP) Project Developer (firm-based certification)</w:t>
      </w:r>
    </w:p>
    <w:p w14:paraId="7EF5BE40" w14:textId="69332698" w:rsidR="00936936" w:rsidRPr="000F1BF2" w:rsidRDefault="008E12B8" w:rsidP="00326472">
      <w:pPr>
        <w:ind w:left="1440" w:hanging="360"/>
      </w:pPr>
      <w:sdt>
        <w:sdtPr>
          <w:id w:val="-924804724"/>
          <w14:checkbox>
            <w14:checked w14:val="0"/>
            <w14:checkedState w14:val="2612" w14:font="MS Gothic"/>
            <w14:uncheckedState w14:val="2610" w14:font="MS Gothic"/>
          </w14:checkbox>
        </w:sdtPr>
        <w:sdtEndPr/>
        <w:sdtContent>
          <w:r w:rsidR="00326472">
            <w:rPr>
              <w:rFonts w:ascii="MS Gothic" w:eastAsia="MS Gothic" w:hAnsi="MS Gothic" w:hint="eastAsia"/>
            </w:rPr>
            <w:t>☐</w:t>
          </w:r>
        </w:sdtContent>
      </w:sdt>
      <w:r w:rsidR="00326472">
        <w:tab/>
      </w:r>
      <w:r w:rsidR="00936936" w:rsidRPr="000F1BF2">
        <w:t>LEED Accredited Professional</w:t>
      </w:r>
    </w:p>
    <w:p w14:paraId="3490A013" w14:textId="2F24223A" w:rsidR="00936936" w:rsidRPr="000F1BF2" w:rsidRDefault="008E12B8" w:rsidP="00326472">
      <w:pPr>
        <w:ind w:left="1440" w:hanging="360"/>
      </w:pPr>
      <w:sdt>
        <w:sdtPr>
          <w:id w:val="940881631"/>
          <w14:checkbox>
            <w14:checked w14:val="0"/>
            <w14:checkedState w14:val="2612" w14:font="MS Gothic"/>
            <w14:uncheckedState w14:val="2610" w14:font="MS Gothic"/>
          </w14:checkbox>
        </w:sdtPr>
        <w:sdtEndPr/>
        <w:sdtContent>
          <w:r w:rsidR="00326472">
            <w:rPr>
              <w:rFonts w:ascii="MS Gothic" w:eastAsia="MS Gothic" w:hAnsi="MS Gothic" w:hint="eastAsia"/>
            </w:rPr>
            <w:t>☐</w:t>
          </w:r>
        </w:sdtContent>
      </w:sdt>
      <w:r w:rsidR="00326472">
        <w:tab/>
      </w:r>
      <w:r w:rsidR="00936936" w:rsidRPr="000F1BF2">
        <w:t>Licensed Architect</w:t>
      </w:r>
    </w:p>
    <w:p w14:paraId="2B59D870" w14:textId="5038C847" w:rsidR="00936936" w:rsidRPr="000F1BF2" w:rsidRDefault="008E12B8" w:rsidP="00326472">
      <w:pPr>
        <w:ind w:left="1440" w:hanging="360"/>
      </w:pPr>
      <w:sdt>
        <w:sdtPr>
          <w:id w:val="589131823"/>
          <w14:checkbox>
            <w14:checked w14:val="0"/>
            <w14:checkedState w14:val="2612" w14:font="MS Gothic"/>
            <w14:uncheckedState w14:val="2610" w14:font="MS Gothic"/>
          </w14:checkbox>
        </w:sdtPr>
        <w:sdtEndPr/>
        <w:sdtContent>
          <w:r w:rsidR="00326472">
            <w:rPr>
              <w:rFonts w:ascii="MS Gothic" w:eastAsia="MS Gothic" w:hAnsi="MS Gothic" w:hint="eastAsia"/>
            </w:rPr>
            <w:t>☐</w:t>
          </w:r>
        </w:sdtContent>
      </w:sdt>
      <w:r w:rsidR="00326472">
        <w:tab/>
      </w:r>
      <w:r w:rsidR="00936936" w:rsidRPr="000F1BF2">
        <w:t>Certified Commissioning Professional</w:t>
      </w:r>
    </w:p>
    <w:p w14:paraId="30D10ADE" w14:textId="77777777" w:rsidR="00936936" w:rsidRPr="000F1BF2" w:rsidRDefault="00936936" w:rsidP="00326472">
      <w:pPr>
        <w:ind w:left="1440" w:hanging="360"/>
      </w:pPr>
    </w:p>
    <w:p w14:paraId="5E9AB9BE" w14:textId="4D458A52" w:rsidR="00936936" w:rsidRPr="000F1BF2" w:rsidRDefault="00936936" w:rsidP="00A911B7">
      <w:pPr>
        <w:pStyle w:val="ListParagraph"/>
        <w:numPr>
          <w:ilvl w:val="0"/>
          <w:numId w:val="21"/>
        </w:numPr>
      </w:pPr>
      <w:r w:rsidRPr="000F1BF2">
        <w:t>I do not have any conflicting financial interest in the E</w:t>
      </w:r>
      <w:r w:rsidR="009B02DD" w:rsidRPr="000F1BF2">
        <w:t>ligible</w:t>
      </w:r>
      <w:r w:rsidRPr="000F1BF2">
        <w:t xml:space="preserve"> Improvement Project, in that neither I nor any member of my family nor any company that I own or have a financial interest in has any </w:t>
      </w:r>
      <w:r w:rsidR="00B9322B">
        <w:t>Owner</w:t>
      </w:r>
      <w:r w:rsidRPr="000F1BF2">
        <w:t xml:space="preserve">ship or financial interest in the project, the engineer/contractor, the </w:t>
      </w:r>
      <w:r w:rsidR="008B4F6B">
        <w:t>Property</w:t>
      </w:r>
      <w:r w:rsidRPr="000F1BF2">
        <w:t xml:space="preserve">, or its </w:t>
      </w:r>
      <w:r w:rsidR="00B9322B">
        <w:t>Owner</w:t>
      </w:r>
      <w:r w:rsidRPr="000F1BF2">
        <w:t xml:space="preserve">; and neither I nor any member of my family nor any company that I own or have a financial interest in has provided or will provide any products or services for the </w:t>
      </w:r>
      <w:r w:rsidR="009B02DD" w:rsidRPr="000F1BF2">
        <w:t xml:space="preserve">Eligible </w:t>
      </w:r>
      <w:r w:rsidRPr="000F1BF2">
        <w:t>Improvement Project other than independent third party review.</w:t>
      </w:r>
    </w:p>
    <w:p w14:paraId="70D498B8" w14:textId="77777777" w:rsidR="00936936" w:rsidRPr="000F1BF2" w:rsidRDefault="00936936" w:rsidP="00A911B7">
      <w:pPr>
        <w:pStyle w:val="ListParagraph"/>
      </w:pPr>
    </w:p>
    <w:p w14:paraId="26F3BDDC" w14:textId="419762BC" w:rsidR="00936936" w:rsidRPr="000F1BF2" w:rsidRDefault="00936936" w:rsidP="00A911B7">
      <w:pPr>
        <w:pStyle w:val="ListParagraph"/>
        <w:numPr>
          <w:ilvl w:val="0"/>
          <w:numId w:val="21"/>
        </w:numPr>
      </w:pPr>
      <w:r w:rsidRPr="000F1BF2">
        <w:t>I have conducted an audit</w:t>
      </w:r>
      <w:r w:rsidR="00CF4356">
        <w:t xml:space="preserve"> or equivalent review</w:t>
      </w:r>
      <w:r w:rsidRPr="000F1BF2">
        <w:t xml:space="preserve"> of the Project consistent with the requirements of the AK </w:t>
      </w:r>
      <w:r w:rsidR="00F300BC">
        <w:t>C-PACER</w:t>
      </w:r>
      <w:r w:rsidRPr="000F1BF2">
        <w:t xml:space="preserve"> Program and provided </w:t>
      </w:r>
      <w:r w:rsidR="00AE5C28">
        <w:t xml:space="preserve">a copy </w:t>
      </w:r>
      <w:r w:rsidRPr="000F1BF2">
        <w:t xml:space="preserve">to the </w:t>
      </w:r>
      <w:r w:rsidR="008B4F6B">
        <w:t>Property</w:t>
      </w:r>
      <w:r w:rsidRPr="000F1BF2">
        <w:t xml:space="preserve"> </w:t>
      </w:r>
      <w:r w:rsidR="00B9322B">
        <w:t>Owner</w:t>
      </w:r>
      <w:r w:rsidRPr="000F1BF2">
        <w:t>.</w:t>
      </w:r>
      <w:r w:rsidR="000B1201">
        <w:t xml:space="preserve"> </w:t>
      </w:r>
      <w:r w:rsidR="005F27C6">
        <w:t>See AS</w:t>
      </w:r>
      <w:r w:rsidR="00AE5C28">
        <w:t xml:space="preserve"> 29.55.120(1)</w:t>
      </w:r>
      <w:r w:rsidR="00E96870">
        <w:t>.</w:t>
      </w:r>
    </w:p>
    <w:p w14:paraId="6FC773DD" w14:textId="77777777" w:rsidR="00936936" w:rsidRPr="000F1BF2" w:rsidRDefault="00936936" w:rsidP="00A911B7">
      <w:pPr>
        <w:pStyle w:val="ListParagraph"/>
      </w:pPr>
    </w:p>
    <w:p w14:paraId="51B4E869" w14:textId="3569E1C8" w:rsidR="00936936" w:rsidRPr="000F1BF2" w:rsidRDefault="00936936" w:rsidP="00A911B7">
      <w:pPr>
        <w:pStyle w:val="ListParagraph"/>
        <w:numPr>
          <w:ilvl w:val="0"/>
          <w:numId w:val="21"/>
        </w:numPr>
      </w:pPr>
      <w:r w:rsidRPr="000F1BF2">
        <w:t xml:space="preserve">I have determined that those proposed measures to be financed by </w:t>
      </w:r>
      <w:r w:rsidR="00F300BC">
        <w:t>C-PACER</w:t>
      </w:r>
      <w:r w:rsidRPr="000F1BF2">
        <w:t xml:space="preserve"> financing constitute reasonable Eligible Improvements as defined by the AK </w:t>
      </w:r>
      <w:r w:rsidR="00F300BC">
        <w:t>C-PACER</w:t>
      </w:r>
      <w:r w:rsidRPr="000F1BF2">
        <w:t xml:space="preserve"> Program, </w:t>
      </w:r>
      <w:r w:rsidRPr="00E96870">
        <w:rPr>
          <w:u w:val="single"/>
        </w:rPr>
        <w:t>a description of which is attached to this Certificate</w:t>
      </w:r>
      <w:r w:rsidRPr="000F1BF2">
        <w:t>.</w:t>
      </w:r>
    </w:p>
    <w:p w14:paraId="194A5BE4" w14:textId="77777777" w:rsidR="000F1BF2" w:rsidRPr="000F1BF2" w:rsidRDefault="000F1BF2" w:rsidP="00A911B7"/>
    <w:p w14:paraId="2444D931" w14:textId="61C5C6A5" w:rsidR="00936936" w:rsidRPr="007B4A7D" w:rsidRDefault="00936936" w:rsidP="00A911B7">
      <w:r w:rsidRPr="007B4A7D">
        <w:t xml:space="preserve">I </w:t>
      </w:r>
      <w:r w:rsidR="000F1BF2" w:rsidRPr="007B4A7D">
        <w:t>hereby certify</w:t>
      </w:r>
      <w:r w:rsidRPr="007B4A7D">
        <w:t>:</w:t>
      </w:r>
    </w:p>
    <w:p w14:paraId="49F5DAFA" w14:textId="4ACBDE57" w:rsidR="00BD33F1" w:rsidRDefault="00936936" w:rsidP="00AD0338">
      <w:pPr>
        <w:pStyle w:val="ListParagraph"/>
        <w:numPr>
          <w:ilvl w:val="0"/>
          <w:numId w:val="30"/>
        </w:numPr>
      </w:pPr>
      <w:r w:rsidRPr="000E57B3">
        <w:t xml:space="preserve">The proposed Eligible Improvements will be permanently affixed to the </w:t>
      </w:r>
      <w:r w:rsidR="008B4F6B" w:rsidRPr="000E57B3">
        <w:t>Property</w:t>
      </w:r>
      <w:r w:rsidRPr="000E57B3">
        <w:t xml:space="preserve">, as described by the AK </w:t>
      </w:r>
      <w:r w:rsidR="00F300BC">
        <w:t>C-PACER</w:t>
      </w:r>
      <w:r w:rsidRPr="000E57B3">
        <w:t xml:space="preserve"> Program.</w:t>
      </w:r>
      <w:r w:rsidR="00F33B11">
        <w:t xml:space="preserve"> </w:t>
      </w:r>
    </w:p>
    <w:p w14:paraId="4F6DC37C" w14:textId="3663F47C" w:rsidR="00F33B11" w:rsidRDefault="00F33B11" w:rsidP="00A911B7"/>
    <w:p w14:paraId="2FBA2E62" w14:textId="2AEF436C" w:rsidR="00BD33F1" w:rsidRPr="003D5061" w:rsidRDefault="00F33B11" w:rsidP="00A911B7">
      <w:r>
        <w:t xml:space="preserve">The applicable </w:t>
      </w:r>
      <w:r w:rsidR="00F300BC">
        <w:t>C-PACER</w:t>
      </w:r>
      <w:r>
        <w:t xml:space="preserve"> project type has been installed and is eligible by meeting the following eligibility criteria (please check all that apply in the following table):</w:t>
      </w:r>
    </w:p>
    <w:tbl>
      <w:tblPr>
        <w:tblStyle w:val="TableGrid"/>
        <w:tblpPr w:leftFromText="180" w:rightFromText="180" w:vertAnchor="page" w:horzAnchor="margin" w:tblpY="1066"/>
        <w:tblW w:w="0" w:type="auto"/>
        <w:tblLook w:val="04A0" w:firstRow="1" w:lastRow="0" w:firstColumn="1" w:lastColumn="0" w:noHBand="0" w:noVBand="1"/>
      </w:tblPr>
      <w:tblGrid>
        <w:gridCol w:w="1975"/>
        <w:gridCol w:w="1800"/>
        <w:gridCol w:w="6930"/>
      </w:tblGrid>
      <w:tr w:rsidR="00F33B11" w14:paraId="60ED47E3" w14:textId="77777777" w:rsidTr="00FA0B0D">
        <w:tc>
          <w:tcPr>
            <w:tcW w:w="1975" w:type="dxa"/>
            <w:shd w:val="clear" w:color="auto" w:fill="D9D9D9" w:themeFill="background1" w:themeFillShade="D9"/>
            <w:vAlign w:val="center"/>
          </w:tcPr>
          <w:p w14:paraId="2C9F311D" w14:textId="77777777" w:rsidR="00F33B11" w:rsidRPr="00827B5A" w:rsidRDefault="00F33B11" w:rsidP="00A911B7">
            <w:pPr>
              <w:rPr>
                <w:rFonts w:asciiTheme="minorHAnsi" w:hAnsiTheme="minorHAnsi"/>
                <w:b/>
                <w:bCs/>
                <w:sz w:val="22"/>
                <w:szCs w:val="22"/>
              </w:rPr>
            </w:pPr>
            <w:r w:rsidRPr="00827B5A">
              <w:rPr>
                <w:rFonts w:asciiTheme="minorHAnsi" w:hAnsiTheme="minorHAnsi"/>
                <w:b/>
                <w:bCs/>
                <w:sz w:val="22"/>
                <w:szCs w:val="22"/>
              </w:rPr>
              <w:lastRenderedPageBreak/>
              <w:t>Project Type</w:t>
            </w:r>
          </w:p>
        </w:tc>
        <w:tc>
          <w:tcPr>
            <w:tcW w:w="1800" w:type="dxa"/>
            <w:shd w:val="clear" w:color="auto" w:fill="D9D9D9" w:themeFill="background1" w:themeFillShade="D9"/>
            <w:vAlign w:val="center"/>
          </w:tcPr>
          <w:p w14:paraId="722BEE96" w14:textId="77777777" w:rsidR="00F33B11" w:rsidRPr="00827B5A" w:rsidRDefault="00F33B11" w:rsidP="00A911B7">
            <w:pPr>
              <w:rPr>
                <w:rFonts w:asciiTheme="minorHAnsi" w:hAnsiTheme="minorHAnsi"/>
                <w:b/>
                <w:bCs/>
                <w:sz w:val="22"/>
                <w:szCs w:val="22"/>
              </w:rPr>
            </w:pPr>
            <w:r w:rsidRPr="00827B5A">
              <w:rPr>
                <w:rFonts w:asciiTheme="minorHAnsi" w:hAnsiTheme="minorHAnsi"/>
                <w:b/>
                <w:bCs/>
                <w:sz w:val="22"/>
                <w:szCs w:val="22"/>
              </w:rPr>
              <w:t>Check all that apply</w:t>
            </w:r>
          </w:p>
        </w:tc>
        <w:tc>
          <w:tcPr>
            <w:tcW w:w="6930" w:type="dxa"/>
            <w:shd w:val="clear" w:color="auto" w:fill="D9D9D9" w:themeFill="background1" w:themeFillShade="D9"/>
            <w:vAlign w:val="center"/>
          </w:tcPr>
          <w:p w14:paraId="1A6CF485" w14:textId="1461B597" w:rsidR="00F33B11" w:rsidRPr="00827B5A" w:rsidRDefault="00F33B11" w:rsidP="00A911B7">
            <w:pPr>
              <w:rPr>
                <w:rFonts w:asciiTheme="minorHAnsi" w:hAnsiTheme="minorHAnsi"/>
                <w:b/>
                <w:bCs/>
                <w:sz w:val="22"/>
                <w:szCs w:val="22"/>
              </w:rPr>
            </w:pPr>
            <w:r w:rsidRPr="00827B5A">
              <w:rPr>
                <w:rFonts w:asciiTheme="minorHAnsi" w:hAnsiTheme="minorHAnsi"/>
                <w:b/>
                <w:bCs/>
                <w:sz w:val="22"/>
                <w:szCs w:val="22"/>
              </w:rPr>
              <w:t>Eligibility Criteria</w:t>
            </w:r>
          </w:p>
        </w:tc>
      </w:tr>
      <w:tr w:rsidR="00F33B11" w14:paraId="199684C3" w14:textId="77777777" w:rsidTr="00FA0B0D">
        <w:trPr>
          <w:trHeight w:val="782"/>
        </w:trPr>
        <w:tc>
          <w:tcPr>
            <w:tcW w:w="1975" w:type="dxa"/>
            <w:vMerge w:val="restart"/>
            <w:vAlign w:val="center"/>
          </w:tcPr>
          <w:p w14:paraId="09EBCACD" w14:textId="77777777" w:rsidR="00F33B11" w:rsidRPr="00827B5A" w:rsidRDefault="00F33B11" w:rsidP="00A911B7">
            <w:pPr>
              <w:rPr>
                <w:rFonts w:asciiTheme="minorHAnsi" w:hAnsiTheme="minorHAnsi"/>
                <w:sz w:val="22"/>
                <w:szCs w:val="22"/>
              </w:rPr>
            </w:pPr>
            <w:r w:rsidRPr="00827B5A">
              <w:rPr>
                <w:rFonts w:asciiTheme="minorHAnsi" w:hAnsiTheme="minorHAnsi"/>
                <w:sz w:val="22"/>
                <w:szCs w:val="22"/>
              </w:rPr>
              <w:t>All projects</w:t>
            </w:r>
          </w:p>
        </w:tc>
        <w:sdt>
          <w:sdtPr>
            <w:id w:val="771277699"/>
            <w14:checkbox>
              <w14:checked w14:val="0"/>
              <w14:checkedState w14:val="2612" w14:font="MS Gothic"/>
              <w14:uncheckedState w14:val="2610" w14:font="MS Gothic"/>
            </w14:checkbox>
          </w:sdtPr>
          <w:sdtEndPr/>
          <w:sdtContent>
            <w:tc>
              <w:tcPr>
                <w:tcW w:w="1800" w:type="dxa"/>
                <w:vAlign w:val="center"/>
              </w:tcPr>
              <w:p w14:paraId="35CFCD33" w14:textId="0D2F31F7" w:rsidR="00F33B11" w:rsidRPr="00827B5A" w:rsidRDefault="00326472" w:rsidP="00A911B7">
                <w:pPr>
                  <w:rPr>
                    <w:rFonts w:asciiTheme="minorHAnsi" w:hAnsiTheme="minorHAnsi"/>
                    <w:sz w:val="22"/>
                    <w:szCs w:val="22"/>
                  </w:rPr>
                </w:pPr>
                <w:r>
                  <w:rPr>
                    <w:rFonts w:ascii="MS Gothic" w:eastAsia="MS Gothic" w:hAnsi="MS Gothic" w:hint="eastAsia"/>
                  </w:rPr>
                  <w:t>☐</w:t>
                </w:r>
              </w:p>
            </w:tc>
          </w:sdtContent>
        </w:sdt>
        <w:tc>
          <w:tcPr>
            <w:tcW w:w="6930" w:type="dxa"/>
          </w:tcPr>
          <w:p w14:paraId="7FFFF63D" w14:textId="5FD472A4" w:rsidR="00F33B11" w:rsidRPr="00827B5A" w:rsidRDefault="00F33B11" w:rsidP="00A911B7">
            <w:pPr>
              <w:rPr>
                <w:rFonts w:asciiTheme="minorHAnsi" w:hAnsiTheme="minorHAnsi"/>
                <w:sz w:val="22"/>
                <w:szCs w:val="22"/>
              </w:rPr>
            </w:pPr>
            <w:r w:rsidRPr="00827B5A">
              <w:rPr>
                <w:rFonts w:asciiTheme="minorHAnsi" w:hAnsiTheme="minorHAnsi"/>
                <w:sz w:val="22"/>
                <w:szCs w:val="22"/>
              </w:rPr>
              <w:t>The proposed Eligible Improvements are an energy improvement project intended to reduce energy consumption or demand, energy costs, or emissions affecting local air quality, including a product, device, or interacting group of products or devices that use energy technology to generate electricity, provide thermal energy, or regulate temperature (See AS 29.55.100(a)(1))</w:t>
            </w:r>
          </w:p>
        </w:tc>
      </w:tr>
      <w:tr w:rsidR="00F33B11" w14:paraId="1C2F63A3" w14:textId="77777777" w:rsidTr="00FA0B0D">
        <w:trPr>
          <w:trHeight w:val="818"/>
        </w:trPr>
        <w:tc>
          <w:tcPr>
            <w:tcW w:w="1975" w:type="dxa"/>
            <w:vMerge/>
          </w:tcPr>
          <w:p w14:paraId="3E6FF765" w14:textId="77777777" w:rsidR="00F33B11" w:rsidRPr="00827B5A" w:rsidRDefault="00F33B11" w:rsidP="00A911B7">
            <w:pPr>
              <w:rPr>
                <w:rFonts w:asciiTheme="minorHAnsi" w:hAnsiTheme="minorHAnsi"/>
                <w:sz w:val="22"/>
                <w:szCs w:val="22"/>
              </w:rPr>
            </w:pPr>
          </w:p>
        </w:tc>
        <w:sdt>
          <w:sdtPr>
            <w:id w:val="-1350107615"/>
            <w14:checkbox>
              <w14:checked w14:val="0"/>
              <w14:checkedState w14:val="2612" w14:font="MS Gothic"/>
              <w14:uncheckedState w14:val="2610" w14:font="MS Gothic"/>
            </w14:checkbox>
          </w:sdtPr>
          <w:sdtEndPr/>
          <w:sdtContent>
            <w:tc>
              <w:tcPr>
                <w:tcW w:w="1800" w:type="dxa"/>
                <w:vAlign w:val="center"/>
              </w:tcPr>
              <w:p w14:paraId="6872AD43" w14:textId="27F9658C" w:rsidR="00F33B11" w:rsidRPr="00827B5A" w:rsidRDefault="00F33B11" w:rsidP="00A911B7">
                <w:pPr>
                  <w:rPr>
                    <w:rFonts w:asciiTheme="minorHAnsi" w:hAnsiTheme="minorHAnsi"/>
                    <w:sz w:val="22"/>
                    <w:szCs w:val="22"/>
                  </w:rPr>
                </w:pPr>
                <w:r w:rsidRPr="00827B5A">
                  <w:rPr>
                    <w:rFonts w:ascii="Segoe UI Symbol" w:eastAsia="MS Gothic" w:hAnsi="Segoe UI Symbol" w:cs="Segoe UI Symbol"/>
                    <w:sz w:val="22"/>
                    <w:szCs w:val="22"/>
                  </w:rPr>
                  <w:t>☐</w:t>
                </w:r>
              </w:p>
            </w:tc>
          </w:sdtContent>
        </w:sdt>
        <w:tc>
          <w:tcPr>
            <w:tcW w:w="6930" w:type="dxa"/>
          </w:tcPr>
          <w:p w14:paraId="126DDFCD" w14:textId="626CFD88" w:rsidR="00F33B11" w:rsidRPr="00827B5A" w:rsidRDefault="00F33B11" w:rsidP="00A911B7">
            <w:pPr>
              <w:rPr>
                <w:rFonts w:asciiTheme="minorHAnsi" w:hAnsiTheme="minorHAnsi"/>
                <w:b/>
                <w:bCs/>
                <w:sz w:val="22"/>
                <w:szCs w:val="22"/>
                <w:u w:val="single"/>
              </w:rPr>
            </w:pPr>
            <w:r w:rsidRPr="00827B5A">
              <w:rPr>
                <w:rFonts w:asciiTheme="minorHAnsi" w:hAnsiTheme="minorHAnsi"/>
                <w:sz w:val="22"/>
                <w:szCs w:val="22"/>
              </w:rPr>
              <w:t xml:space="preserve">The proposed Eligible Improvements are a building resilience project that will result in improved resilience, which may include, without limitation, seismic resilience, flood mitigation and protection, stormwater management, fire hardening, fire or wind resistance, erosion management, snow load management, microgrids for energy storage and backup power generation, water or wastewater efficiency including reuse and energy recovery, electric vehicle charging stations, retrofitting that improves the envelope, structure, or systems of the building, and any other improvement project approved by a </w:t>
            </w:r>
            <w:r w:rsidR="00BF03A0" w:rsidRPr="00827B5A">
              <w:rPr>
                <w:rFonts w:asciiTheme="minorHAnsi" w:hAnsiTheme="minorHAnsi"/>
                <w:sz w:val="22"/>
                <w:szCs w:val="22"/>
              </w:rPr>
              <w:t>local government</w:t>
            </w:r>
            <w:r w:rsidRPr="00827B5A">
              <w:rPr>
                <w:rFonts w:asciiTheme="minorHAnsi" w:hAnsiTheme="minorHAnsi"/>
                <w:sz w:val="22"/>
                <w:szCs w:val="22"/>
              </w:rPr>
              <w:t xml:space="preserve"> as a resilience improvement project. HB227 Sec.6 codified at See AS 29.55.100(a)(2).</w:t>
            </w:r>
          </w:p>
        </w:tc>
      </w:tr>
      <w:tr w:rsidR="00F33B11" w14:paraId="6FB29F70" w14:textId="77777777" w:rsidTr="00FA0B0D">
        <w:trPr>
          <w:trHeight w:val="782"/>
        </w:trPr>
        <w:tc>
          <w:tcPr>
            <w:tcW w:w="1975" w:type="dxa"/>
            <w:vMerge w:val="restart"/>
            <w:vAlign w:val="center"/>
          </w:tcPr>
          <w:p w14:paraId="610E257A" w14:textId="77777777" w:rsidR="00F33B11" w:rsidRPr="00827B5A" w:rsidRDefault="00F33B11" w:rsidP="00A911B7">
            <w:pPr>
              <w:rPr>
                <w:rFonts w:asciiTheme="minorHAnsi" w:hAnsiTheme="minorHAnsi"/>
                <w:sz w:val="22"/>
                <w:szCs w:val="22"/>
              </w:rPr>
            </w:pPr>
            <w:r w:rsidRPr="00827B5A">
              <w:rPr>
                <w:rFonts w:asciiTheme="minorHAnsi" w:hAnsiTheme="minorHAnsi"/>
                <w:sz w:val="22"/>
                <w:szCs w:val="22"/>
              </w:rPr>
              <w:t>New Construction</w:t>
            </w:r>
          </w:p>
        </w:tc>
        <w:sdt>
          <w:sdtPr>
            <w:id w:val="1954896623"/>
            <w14:checkbox>
              <w14:checked w14:val="0"/>
              <w14:checkedState w14:val="2612" w14:font="MS Gothic"/>
              <w14:uncheckedState w14:val="2610" w14:font="MS Gothic"/>
            </w14:checkbox>
          </w:sdtPr>
          <w:sdtEndPr/>
          <w:sdtContent>
            <w:tc>
              <w:tcPr>
                <w:tcW w:w="1800" w:type="dxa"/>
                <w:vAlign w:val="center"/>
              </w:tcPr>
              <w:p w14:paraId="76C09B2C" w14:textId="4C9EF1B7" w:rsidR="00F33B11" w:rsidRPr="00827B5A" w:rsidRDefault="00F33B11" w:rsidP="00A911B7">
                <w:pPr>
                  <w:rPr>
                    <w:rFonts w:asciiTheme="minorHAnsi" w:hAnsiTheme="minorHAnsi"/>
                    <w:sz w:val="22"/>
                    <w:szCs w:val="22"/>
                  </w:rPr>
                </w:pPr>
                <w:r w:rsidRPr="00827B5A">
                  <w:rPr>
                    <w:rFonts w:ascii="Segoe UI Symbol" w:eastAsia="MS Gothic" w:hAnsi="Segoe UI Symbol" w:cs="Segoe UI Symbol"/>
                    <w:sz w:val="22"/>
                    <w:szCs w:val="22"/>
                  </w:rPr>
                  <w:t>☐</w:t>
                </w:r>
              </w:p>
            </w:tc>
          </w:sdtContent>
        </w:sdt>
        <w:tc>
          <w:tcPr>
            <w:tcW w:w="6930" w:type="dxa"/>
          </w:tcPr>
          <w:p w14:paraId="560DEFBA" w14:textId="28E4C7A3" w:rsidR="00F33B11" w:rsidRPr="00827B5A" w:rsidRDefault="00F33B11" w:rsidP="00A911B7">
            <w:pPr>
              <w:rPr>
                <w:rFonts w:asciiTheme="minorHAnsi" w:hAnsiTheme="minorHAnsi"/>
                <w:sz w:val="22"/>
                <w:szCs w:val="22"/>
              </w:rPr>
            </w:pPr>
            <w:r w:rsidRPr="00827B5A">
              <w:rPr>
                <w:rFonts w:asciiTheme="minorHAnsi" w:hAnsiTheme="minorHAnsi"/>
                <w:sz w:val="22"/>
                <w:szCs w:val="22"/>
              </w:rPr>
              <w:t>Each proposed Eligible Improvement will enable the Property to perform above or exceed the</w:t>
            </w:r>
            <w:r w:rsidR="00685708" w:rsidRPr="00827B5A">
              <w:rPr>
                <w:rFonts w:asciiTheme="minorHAnsi" w:hAnsiTheme="minorHAnsi"/>
                <w:sz w:val="22"/>
                <w:szCs w:val="22"/>
              </w:rPr>
              <w:t xml:space="preserve"> jurisdiction’s adopted energy</w:t>
            </w:r>
            <w:r w:rsidR="00CF1355" w:rsidRPr="00827B5A">
              <w:rPr>
                <w:rFonts w:asciiTheme="minorHAnsi" w:hAnsiTheme="minorHAnsi"/>
                <w:sz w:val="22"/>
                <w:szCs w:val="22"/>
              </w:rPr>
              <w:t xml:space="preserve"> or building</w:t>
            </w:r>
            <w:r w:rsidR="00685708" w:rsidRPr="00827B5A">
              <w:rPr>
                <w:rFonts w:asciiTheme="minorHAnsi" w:hAnsiTheme="minorHAnsi"/>
                <w:sz w:val="22"/>
                <w:szCs w:val="22"/>
              </w:rPr>
              <w:t xml:space="preserve"> code </w:t>
            </w:r>
            <w:r w:rsidR="00944BF1" w:rsidRPr="00827B5A">
              <w:rPr>
                <w:rFonts w:asciiTheme="minorHAnsi" w:hAnsiTheme="minorHAnsi"/>
                <w:sz w:val="22"/>
                <w:szCs w:val="22"/>
              </w:rPr>
              <w:t>or</w:t>
            </w:r>
            <w:r w:rsidR="00BF03A0" w:rsidRPr="00827B5A">
              <w:rPr>
                <w:rFonts w:asciiTheme="minorHAnsi" w:hAnsiTheme="minorHAnsi"/>
                <w:sz w:val="22"/>
                <w:szCs w:val="22"/>
              </w:rPr>
              <w:t xml:space="preserve"> </w:t>
            </w:r>
            <w:r w:rsidR="008C0428" w:rsidRPr="00827B5A">
              <w:rPr>
                <w:rFonts w:asciiTheme="minorHAnsi" w:hAnsiTheme="minorHAnsi"/>
                <w:sz w:val="22"/>
                <w:szCs w:val="22"/>
              </w:rPr>
              <w:t xml:space="preserve">the </w:t>
            </w:r>
            <w:r w:rsidR="00BF03A0" w:rsidRPr="00827B5A">
              <w:rPr>
                <w:rFonts w:asciiTheme="minorHAnsi" w:hAnsiTheme="minorHAnsi"/>
                <w:sz w:val="22"/>
                <w:szCs w:val="22"/>
              </w:rPr>
              <w:t>AHFC Building Energy Efficiency Standard,</w:t>
            </w:r>
            <w:r w:rsidR="008C0428" w:rsidRPr="00827B5A">
              <w:rPr>
                <w:rFonts w:asciiTheme="minorHAnsi" w:hAnsiTheme="minorHAnsi"/>
                <w:sz w:val="22"/>
                <w:szCs w:val="22"/>
              </w:rPr>
              <w:t xml:space="preserve"> whichever is more stringent.</w:t>
            </w:r>
          </w:p>
        </w:tc>
      </w:tr>
      <w:tr w:rsidR="00F33B11" w14:paraId="54CCDF25" w14:textId="77777777" w:rsidTr="00FA0B0D">
        <w:trPr>
          <w:trHeight w:val="728"/>
        </w:trPr>
        <w:tc>
          <w:tcPr>
            <w:tcW w:w="1975" w:type="dxa"/>
            <w:vMerge/>
          </w:tcPr>
          <w:p w14:paraId="329B88F8" w14:textId="77777777" w:rsidR="00F33B11" w:rsidRPr="00827B5A" w:rsidRDefault="00F33B11" w:rsidP="00A911B7">
            <w:pPr>
              <w:rPr>
                <w:rFonts w:asciiTheme="minorHAnsi" w:hAnsiTheme="minorHAnsi"/>
                <w:sz w:val="22"/>
                <w:szCs w:val="22"/>
              </w:rPr>
            </w:pPr>
          </w:p>
        </w:tc>
        <w:sdt>
          <w:sdtPr>
            <w:id w:val="-2035330578"/>
            <w14:checkbox>
              <w14:checked w14:val="0"/>
              <w14:checkedState w14:val="2612" w14:font="MS Gothic"/>
              <w14:uncheckedState w14:val="2610" w14:font="MS Gothic"/>
            </w14:checkbox>
          </w:sdtPr>
          <w:sdtEndPr/>
          <w:sdtContent>
            <w:tc>
              <w:tcPr>
                <w:tcW w:w="1800" w:type="dxa"/>
                <w:vAlign w:val="center"/>
              </w:tcPr>
              <w:p w14:paraId="13E2608C" w14:textId="5FB4DAA6" w:rsidR="00F33B11" w:rsidRPr="00827B5A" w:rsidRDefault="00F33B11" w:rsidP="00A911B7">
                <w:pPr>
                  <w:rPr>
                    <w:rFonts w:asciiTheme="minorHAnsi" w:hAnsiTheme="minorHAnsi"/>
                    <w:sz w:val="22"/>
                    <w:szCs w:val="22"/>
                  </w:rPr>
                </w:pPr>
                <w:r w:rsidRPr="00827B5A">
                  <w:rPr>
                    <w:rFonts w:ascii="Segoe UI Symbol" w:eastAsia="MS Gothic" w:hAnsi="Segoe UI Symbol" w:cs="Segoe UI Symbol"/>
                    <w:sz w:val="22"/>
                    <w:szCs w:val="22"/>
                  </w:rPr>
                  <w:t>☐</w:t>
                </w:r>
              </w:p>
            </w:tc>
          </w:sdtContent>
        </w:sdt>
        <w:tc>
          <w:tcPr>
            <w:tcW w:w="6930" w:type="dxa"/>
          </w:tcPr>
          <w:p w14:paraId="6E9E9527" w14:textId="745CB1CF" w:rsidR="00F33B11" w:rsidRPr="00827B5A" w:rsidRDefault="0085431C" w:rsidP="00A911B7">
            <w:pPr>
              <w:rPr>
                <w:rFonts w:asciiTheme="minorHAnsi" w:hAnsiTheme="minorHAnsi"/>
                <w:sz w:val="22"/>
                <w:szCs w:val="22"/>
              </w:rPr>
            </w:pPr>
            <w:r w:rsidRPr="00827B5A">
              <w:rPr>
                <w:rFonts w:asciiTheme="minorHAnsi" w:hAnsiTheme="minorHAnsi"/>
                <w:sz w:val="22"/>
                <w:szCs w:val="22"/>
              </w:rPr>
              <w:t>For energy improvements, a w</w:t>
            </w:r>
            <w:r w:rsidR="00F33B11" w:rsidRPr="00827B5A">
              <w:rPr>
                <w:rFonts w:asciiTheme="minorHAnsi" w:hAnsiTheme="minorHAnsi"/>
                <w:sz w:val="22"/>
                <w:szCs w:val="22"/>
              </w:rPr>
              <w:t xml:space="preserve">hole-building model demonstrates that the building as designed, and as a result of the Eligible Improvements, will enable the Property to perform above or exceed </w:t>
            </w:r>
            <w:r w:rsidR="008C0428" w:rsidRPr="00827B5A">
              <w:rPr>
                <w:rFonts w:asciiTheme="minorHAnsi" w:hAnsiTheme="minorHAnsi"/>
                <w:sz w:val="22"/>
                <w:szCs w:val="22"/>
              </w:rPr>
              <w:t>the jurisdiction’s adopted energy or building code or the AHFC Building Energy Efficiency Standard, whichever is more stringent.</w:t>
            </w:r>
          </w:p>
        </w:tc>
      </w:tr>
      <w:tr w:rsidR="00F33B11" w14:paraId="0AC6FB50" w14:textId="77777777" w:rsidTr="00FA0B0D">
        <w:trPr>
          <w:trHeight w:val="782"/>
        </w:trPr>
        <w:tc>
          <w:tcPr>
            <w:tcW w:w="1975" w:type="dxa"/>
            <w:vMerge w:val="restart"/>
            <w:vAlign w:val="center"/>
          </w:tcPr>
          <w:p w14:paraId="5CF48C13" w14:textId="77777777" w:rsidR="00F33B11" w:rsidRPr="00827B5A" w:rsidRDefault="00F33B11" w:rsidP="00A911B7">
            <w:pPr>
              <w:rPr>
                <w:rFonts w:asciiTheme="minorHAnsi" w:hAnsiTheme="minorHAnsi"/>
                <w:sz w:val="22"/>
                <w:szCs w:val="22"/>
              </w:rPr>
            </w:pPr>
            <w:r w:rsidRPr="00827B5A">
              <w:rPr>
                <w:rFonts w:asciiTheme="minorHAnsi" w:hAnsiTheme="minorHAnsi"/>
                <w:sz w:val="22"/>
                <w:szCs w:val="22"/>
              </w:rPr>
              <w:t>Refinancing</w:t>
            </w:r>
          </w:p>
          <w:p w14:paraId="52997086" w14:textId="13EBD9AC" w:rsidR="00B35790" w:rsidRPr="00827B5A" w:rsidRDefault="00B35790" w:rsidP="00A911B7">
            <w:pPr>
              <w:rPr>
                <w:rFonts w:asciiTheme="minorHAnsi" w:hAnsiTheme="minorHAnsi"/>
                <w:sz w:val="22"/>
                <w:szCs w:val="22"/>
              </w:rPr>
            </w:pPr>
            <w:r w:rsidRPr="00827B5A">
              <w:rPr>
                <w:rFonts w:asciiTheme="minorHAnsi" w:hAnsiTheme="minorHAnsi"/>
                <w:sz w:val="22"/>
                <w:szCs w:val="22"/>
              </w:rPr>
              <w:t>(New Construction)</w:t>
            </w:r>
          </w:p>
        </w:tc>
        <w:tc>
          <w:tcPr>
            <w:tcW w:w="1800" w:type="dxa"/>
            <w:vAlign w:val="center"/>
          </w:tcPr>
          <w:p w14:paraId="637E959A" w14:textId="77777777" w:rsidR="00F33B11" w:rsidRPr="00827B5A" w:rsidRDefault="00F33B11" w:rsidP="00A911B7">
            <w:pPr>
              <w:rPr>
                <w:rFonts w:asciiTheme="minorHAnsi" w:hAnsiTheme="minorHAnsi"/>
                <w:sz w:val="22"/>
                <w:szCs w:val="22"/>
              </w:rPr>
            </w:pPr>
            <w:r w:rsidRPr="00827B5A">
              <w:rPr>
                <w:rFonts w:asciiTheme="minorHAnsi" w:hAnsiTheme="minorHAnsi"/>
                <w:sz w:val="22"/>
                <w:szCs w:val="22"/>
              </w:rPr>
              <w:t>[</w:t>
            </w:r>
            <w:r w:rsidRPr="00827B5A">
              <w:rPr>
                <w:rFonts w:asciiTheme="minorHAnsi" w:hAnsiTheme="minorHAnsi"/>
                <w:sz w:val="22"/>
                <w:szCs w:val="22"/>
                <w:highlight w:val="yellow"/>
              </w:rPr>
              <w:t>Insert Date</w:t>
            </w:r>
            <w:r w:rsidRPr="00827B5A">
              <w:rPr>
                <w:rFonts w:asciiTheme="minorHAnsi" w:hAnsiTheme="minorHAnsi"/>
                <w:sz w:val="22"/>
                <w:szCs w:val="22"/>
              </w:rPr>
              <w:t>]</w:t>
            </w:r>
          </w:p>
        </w:tc>
        <w:tc>
          <w:tcPr>
            <w:tcW w:w="6930" w:type="dxa"/>
          </w:tcPr>
          <w:p w14:paraId="0A3E1562" w14:textId="1A10F86A" w:rsidR="00F33B11" w:rsidRPr="00827B5A" w:rsidRDefault="00F33B11" w:rsidP="00A911B7">
            <w:pPr>
              <w:rPr>
                <w:rFonts w:asciiTheme="minorHAnsi" w:hAnsiTheme="minorHAnsi"/>
                <w:sz w:val="22"/>
                <w:szCs w:val="22"/>
              </w:rPr>
            </w:pPr>
            <w:r w:rsidRPr="00827B5A">
              <w:rPr>
                <w:rFonts w:asciiTheme="minorHAnsi" w:hAnsiTheme="minorHAnsi"/>
                <w:sz w:val="22"/>
                <w:szCs w:val="22"/>
              </w:rPr>
              <w:t xml:space="preserve">The Eligible Improvements were installed and operational as of entered date, which is not more than </w:t>
            </w:r>
            <w:r w:rsidR="0085431C" w:rsidRPr="00827B5A">
              <w:rPr>
                <w:rFonts w:asciiTheme="minorHAnsi" w:hAnsiTheme="minorHAnsi"/>
                <w:sz w:val="22"/>
                <w:szCs w:val="22"/>
              </w:rPr>
              <w:t>24</w:t>
            </w:r>
            <w:r w:rsidRPr="00827B5A">
              <w:rPr>
                <w:rFonts w:asciiTheme="minorHAnsi" w:hAnsiTheme="minorHAnsi"/>
                <w:sz w:val="22"/>
                <w:szCs w:val="22"/>
              </w:rPr>
              <w:t xml:space="preserve"> months prior to the expected closing date of the </w:t>
            </w:r>
            <w:r w:rsidR="00F300BC">
              <w:rPr>
                <w:rFonts w:asciiTheme="minorHAnsi" w:hAnsiTheme="minorHAnsi"/>
                <w:sz w:val="22"/>
                <w:szCs w:val="22"/>
              </w:rPr>
              <w:t>C-PACER</w:t>
            </w:r>
            <w:r w:rsidRPr="00827B5A">
              <w:rPr>
                <w:rFonts w:asciiTheme="minorHAnsi" w:hAnsiTheme="minorHAnsi"/>
                <w:sz w:val="22"/>
                <w:szCs w:val="22"/>
              </w:rPr>
              <w:t xml:space="preserve"> refinancing. </w:t>
            </w:r>
          </w:p>
        </w:tc>
      </w:tr>
      <w:tr w:rsidR="00F33B11" w14:paraId="647040DA" w14:textId="77777777" w:rsidTr="00FA0B0D">
        <w:trPr>
          <w:trHeight w:val="782"/>
        </w:trPr>
        <w:tc>
          <w:tcPr>
            <w:tcW w:w="1975" w:type="dxa"/>
            <w:vMerge/>
            <w:vAlign w:val="center"/>
          </w:tcPr>
          <w:p w14:paraId="0EA3F412" w14:textId="77777777" w:rsidR="00F33B11" w:rsidRPr="00827B5A" w:rsidRDefault="00F33B11" w:rsidP="00A911B7">
            <w:pPr>
              <w:rPr>
                <w:rFonts w:asciiTheme="minorHAnsi" w:hAnsiTheme="minorHAnsi"/>
                <w:sz w:val="22"/>
                <w:szCs w:val="22"/>
              </w:rPr>
            </w:pPr>
          </w:p>
        </w:tc>
        <w:sdt>
          <w:sdtPr>
            <w:id w:val="1707677174"/>
            <w14:checkbox>
              <w14:checked w14:val="0"/>
              <w14:checkedState w14:val="2612" w14:font="MS Gothic"/>
              <w14:uncheckedState w14:val="2610" w14:font="MS Gothic"/>
            </w14:checkbox>
          </w:sdtPr>
          <w:sdtEndPr/>
          <w:sdtContent>
            <w:tc>
              <w:tcPr>
                <w:tcW w:w="1800" w:type="dxa"/>
                <w:vAlign w:val="center"/>
              </w:tcPr>
              <w:p w14:paraId="42D71F5F" w14:textId="6DE56B4C" w:rsidR="00F33B11" w:rsidRPr="00827B5A" w:rsidRDefault="00F33B11" w:rsidP="00A911B7">
                <w:pPr>
                  <w:rPr>
                    <w:rFonts w:asciiTheme="minorHAnsi" w:hAnsiTheme="minorHAnsi"/>
                    <w:sz w:val="22"/>
                    <w:szCs w:val="22"/>
                  </w:rPr>
                </w:pPr>
                <w:r w:rsidRPr="00827B5A">
                  <w:rPr>
                    <w:rFonts w:ascii="Segoe UI Symbol" w:eastAsia="MS Gothic" w:hAnsi="Segoe UI Symbol" w:cs="Segoe UI Symbol"/>
                    <w:sz w:val="22"/>
                    <w:szCs w:val="22"/>
                  </w:rPr>
                  <w:t>☐</w:t>
                </w:r>
              </w:p>
            </w:tc>
          </w:sdtContent>
        </w:sdt>
        <w:tc>
          <w:tcPr>
            <w:tcW w:w="6930" w:type="dxa"/>
          </w:tcPr>
          <w:p w14:paraId="51DB4844" w14:textId="1B9F3EA3" w:rsidR="00F33B11" w:rsidRPr="00827B5A" w:rsidRDefault="00F33B11" w:rsidP="00A911B7">
            <w:pPr>
              <w:rPr>
                <w:rFonts w:asciiTheme="minorHAnsi" w:hAnsiTheme="minorHAnsi"/>
                <w:sz w:val="22"/>
                <w:szCs w:val="22"/>
              </w:rPr>
            </w:pPr>
            <w:r w:rsidRPr="00827B5A">
              <w:rPr>
                <w:rFonts w:asciiTheme="minorHAnsi" w:hAnsiTheme="minorHAnsi"/>
                <w:sz w:val="22"/>
                <w:szCs w:val="22"/>
              </w:rPr>
              <w:t xml:space="preserve">Each proposed Eligible Improvement enabled the subject Property to perform above or </w:t>
            </w:r>
            <w:r w:rsidR="00827B5A" w:rsidRPr="00827B5A">
              <w:rPr>
                <w:rFonts w:asciiTheme="minorHAnsi" w:hAnsiTheme="minorHAnsi"/>
                <w:sz w:val="22"/>
                <w:szCs w:val="22"/>
              </w:rPr>
              <w:t xml:space="preserve">exceed the jurisdiction’s adopted energy or building code or the AHFC Building Energy Efficiency Standard, whichever is more stringent </w:t>
            </w:r>
            <w:r w:rsidRPr="00827B5A">
              <w:rPr>
                <w:rFonts w:asciiTheme="minorHAnsi" w:hAnsiTheme="minorHAnsi"/>
                <w:sz w:val="22"/>
                <w:szCs w:val="22"/>
              </w:rPr>
              <w:t>when installed and operational</w:t>
            </w:r>
            <w:r w:rsidR="008F1CEC" w:rsidRPr="00827B5A">
              <w:rPr>
                <w:rFonts w:asciiTheme="minorHAnsi" w:hAnsiTheme="minorHAnsi"/>
                <w:sz w:val="22"/>
                <w:szCs w:val="22"/>
              </w:rPr>
              <w:t>.</w:t>
            </w:r>
          </w:p>
        </w:tc>
      </w:tr>
      <w:tr w:rsidR="00F33B11" w14:paraId="681EBED1" w14:textId="77777777" w:rsidTr="00FA0B0D">
        <w:trPr>
          <w:trHeight w:val="1448"/>
        </w:trPr>
        <w:tc>
          <w:tcPr>
            <w:tcW w:w="1975" w:type="dxa"/>
            <w:vMerge/>
            <w:vAlign w:val="center"/>
          </w:tcPr>
          <w:p w14:paraId="4174D778" w14:textId="77777777" w:rsidR="00F33B11" w:rsidRPr="00827B5A" w:rsidRDefault="00F33B11" w:rsidP="00A911B7">
            <w:pPr>
              <w:rPr>
                <w:rFonts w:asciiTheme="minorHAnsi" w:hAnsiTheme="minorHAnsi"/>
                <w:sz w:val="22"/>
                <w:szCs w:val="22"/>
              </w:rPr>
            </w:pPr>
          </w:p>
        </w:tc>
        <w:sdt>
          <w:sdtPr>
            <w:id w:val="-1537577470"/>
            <w14:checkbox>
              <w14:checked w14:val="0"/>
              <w14:checkedState w14:val="2612" w14:font="MS Gothic"/>
              <w14:uncheckedState w14:val="2610" w14:font="MS Gothic"/>
            </w14:checkbox>
          </w:sdtPr>
          <w:sdtEndPr/>
          <w:sdtContent>
            <w:tc>
              <w:tcPr>
                <w:tcW w:w="1800" w:type="dxa"/>
                <w:vAlign w:val="center"/>
              </w:tcPr>
              <w:p w14:paraId="3A7ADC21" w14:textId="6B93EEFA" w:rsidR="00F33B11" w:rsidRPr="00827B5A" w:rsidRDefault="00F33B11" w:rsidP="00A911B7">
                <w:pPr>
                  <w:rPr>
                    <w:rFonts w:asciiTheme="minorHAnsi" w:hAnsiTheme="minorHAnsi"/>
                    <w:sz w:val="22"/>
                    <w:szCs w:val="22"/>
                  </w:rPr>
                </w:pPr>
                <w:r w:rsidRPr="00827B5A">
                  <w:rPr>
                    <w:rFonts w:ascii="Segoe UI Symbol" w:eastAsia="MS Gothic" w:hAnsi="Segoe UI Symbol" w:cs="Segoe UI Symbol"/>
                    <w:sz w:val="22"/>
                    <w:szCs w:val="22"/>
                  </w:rPr>
                  <w:t>☐</w:t>
                </w:r>
              </w:p>
            </w:tc>
          </w:sdtContent>
        </w:sdt>
        <w:tc>
          <w:tcPr>
            <w:tcW w:w="6930" w:type="dxa"/>
          </w:tcPr>
          <w:p w14:paraId="55242EA8" w14:textId="6284568C" w:rsidR="00F33B11" w:rsidRPr="00827B5A" w:rsidRDefault="00F33B11" w:rsidP="00A911B7">
            <w:pPr>
              <w:rPr>
                <w:rFonts w:asciiTheme="minorHAnsi" w:hAnsiTheme="minorHAnsi"/>
                <w:sz w:val="22"/>
                <w:szCs w:val="22"/>
              </w:rPr>
            </w:pPr>
            <w:r w:rsidRPr="00827B5A">
              <w:rPr>
                <w:rFonts w:asciiTheme="minorHAnsi" w:hAnsiTheme="minorHAnsi"/>
                <w:sz w:val="22"/>
                <w:szCs w:val="22"/>
              </w:rPr>
              <w:t xml:space="preserve">Whole-building modelling demonstrates that the building as designed, and as a result of the Eligible Improvements, enabled the subject Property to perform above or </w:t>
            </w:r>
            <w:r w:rsidR="00827B5A" w:rsidRPr="00827B5A">
              <w:rPr>
                <w:rFonts w:asciiTheme="minorHAnsi" w:hAnsiTheme="minorHAnsi"/>
                <w:sz w:val="22"/>
                <w:szCs w:val="22"/>
              </w:rPr>
              <w:t>exceed the jurisdiction’s adopted energy or building code or the AHFC Building Energy Efficiency Standard, whichever is more stringent when installed and operational.</w:t>
            </w:r>
          </w:p>
        </w:tc>
      </w:tr>
      <w:tr w:rsidR="00B35790" w14:paraId="1F737DC8" w14:textId="77777777" w:rsidTr="00FA0B0D">
        <w:trPr>
          <w:trHeight w:val="1070"/>
        </w:trPr>
        <w:tc>
          <w:tcPr>
            <w:tcW w:w="1975" w:type="dxa"/>
            <w:vMerge w:val="restart"/>
            <w:vAlign w:val="center"/>
          </w:tcPr>
          <w:p w14:paraId="5B038D09" w14:textId="6B359621" w:rsidR="00B35790" w:rsidRPr="00827B5A" w:rsidRDefault="00B35790" w:rsidP="00A911B7">
            <w:pPr>
              <w:rPr>
                <w:rFonts w:asciiTheme="minorHAnsi" w:hAnsiTheme="minorHAnsi"/>
                <w:sz w:val="22"/>
                <w:szCs w:val="22"/>
              </w:rPr>
            </w:pPr>
            <w:r w:rsidRPr="00827B5A">
              <w:rPr>
                <w:rFonts w:asciiTheme="minorHAnsi" w:hAnsiTheme="minorHAnsi"/>
                <w:sz w:val="22"/>
                <w:szCs w:val="22"/>
              </w:rPr>
              <w:t>Refinancing (Retrofit)</w:t>
            </w:r>
          </w:p>
        </w:tc>
        <w:sdt>
          <w:sdtPr>
            <w:id w:val="1814600080"/>
            <w14:checkbox>
              <w14:checked w14:val="0"/>
              <w14:checkedState w14:val="2612" w14:font="MS Gothic"/>
              <w14:uncheckedState w14:val="2610" w14:font="MS Gothic"/>
            </w14:checkbox>
          </w:sdtPr>
          <w:sdtEndPr/>
          <w:sdtContent>
            <w:tc>
              <w:tcPr>
                <w:tcW w:w="1800" w:type="dxa"/>
                <w:vAlign w:val="center"/>
              </w:tcPr>
              <w:p w14:paraId="324668BD" w14:textId="5CE167B5" w:rsidR="00B35790" w:rsidRPr="00827B5A" w:rsidRDefault="00B35790" w:rsidP="00A911B7">
                <w:pPr>
                  <w:rPr>
                    <w:rFonts w:asciiTheme="minorHAnsi" w:hAnsiTheme="minorHAnsi"/>
                    <w:sz w:val="22"/>
                    <w:szCs w:val="22"/>
                  </w:rPr>
                </w:pPr>
                <w:r w:rsidRPr="00827B5A">
                  <w:rPr>
                    <w:rFonts w:ascii="Segoe UI Symbol" w:eastAsia="MS Gothic" w:hAnsi="Segoe UI Symbol" w:cs="Segoe UI Symbol"/>
                    <w:sz w:val="22"/>
                    <w:szCs w:val="22"/>
                  </w:rPr>
                  <w:t>☐</w:t>
                </w:r>
              </w:p>
            </w:tc>
          </w:sdtContent>
        </w:sdt>
        <w:tc>
          <w:tcPr>
            <w:tcW w:w="6930" w:type="dxa"/>
          </w:tcPr>
          <w:p w14:paraId="522CE5AA" w14:textId="1BA513D8" w:rsidR="00B35790" w:rsidRPr="00827B5A" w:rsidRDefault="00B35790" w:rsidP="00A911B7">
            <w:pPr>
              <w:rPr>
                <w:rFonts w:asciiTheme="minorHAnsi" w:hAnsiTheme="minorHAnsi"/>
                <w:sz w:val="22"/>
                <w:szCs w:val="22"/>
              </w:rPr>
            </w:pPr>
            <w:r w:rsidRPr="00827B5A">
              <w:rPr>
                <w:rFonts w:asciiTheme="minorHAnsi" w:hAnsiTheme="minorHAnsi"/>
                <w:sz w:val="22"/>
                <w:szCs w:val="22"/>
              </w:rPr>
              <w:t>For energy improvement</w:t>
            </w:r>
            <w:r w:rsidR="00827B5A">
              <w:rPr>
                <w:rFonts w:asciiTheme="minorHAnsi" w:hAnsiTheme="minorHAnsi"/>
                <w:sz w:val="22"/>
                <w:szCs w:val="22"/>
              </w:rPr>
              <w:t>s</w:t>
            </w:r>
            <w:r w:rsidRPr="00827B5A">
              <w:rPr>
                <w:rFonts w:asciiTheme="minorHAnsi" w:hAnsiTheme="minorHAnsi"/>
                <w:sz w:val="22"/>
                <w:szCs w:val="22"/>
              </w:rPr>
              <w:t>, the project exceeds the baseline threshold of the current energy usage of the Property or the efficiency level of the improvements that are to be replaced.</w:t>
            </w:r>
          </w:p>
        </w:tc>
      </w:tr>
      <w:tr w:rsidR="00B35790" w14:paraId="24709008" w14:textId="77777777" w:rsidTr="00FA0B0D">
        <w:trPr>
          <w:trHeight w:val="1052"/>
        </w:trPr>
        <w:tc>
          <w:tcPr>
            <w:tcW w:w="1975" w:type="dxa"/>
            <w:vMerge/>
            <w:vAlign w:val="center"/>
          </w:tcPr>
          <w:p w14:paraId="2CAD1F06" w14:textId="77777777" w:rsidR="00B35790" w:rsidRPr="00827B5A" w:rsidRDefault="00B35790" w:rsidP="00A911B7">
            <w:pPr>
              <w:rPr>
                <w:rFonts w:asciiTheme="minorHAnsi" w:hAnsiTheme="minorHAnsi"/>
                <w:sz w:val="22"/>
                <w:szCs w:val="22"/>
              </w:rPr>
            </w:pPr>
          </w:p>
        </w:tc>
        <w:sdt>
          <w:sdtPr>
            <w:id w:val="-1957247785"/>
            <w14:checkbox>
              <w14:checked w14:val="0"/>
              <w14:checkedState w14:val="2612" w14:font="MS Gothic"/>
              <w14:uncheckedState w14:val="2610" w14:font="MS Gothic"/>
            </w14:checkbox>
          </w:sdtPr>
          <w:sdtEndPr/>
          <w:sdtContent>
            <w:tc>
              <w:tcPr>
                <w:tcW w:w="1800" w:type="dxa"/>
                <w:vAlign w:val="center"/>
              </w:tcPr>
              <w:p w14:paraId="088BF9F5" w14:textId="64C7AD68" w:rsidR="00B35790" w:rsidRPr="00827B5A" w:rsidRDefault="00B35790" w:rsidP="00A911B7">
                <w:pPr>
                  <w:rPr>
                    <w:rFonts w:asciiTheme="minorHAnsi" w:hAnsiTheme="minorHAnsi"/>
                    <w:sz w:val="22"/>
                    <w:szCs w:val="22"/>
                  </w:rPr>
                </w:pPr>
                <w:r w:rsidRPr="00827B5A">
                  <w:rPr>
                    <w:rFonts w:ascii="Segoe UI Symbol" w:eastAsia="MS Gothic" w:hAnsi="Segoe UI Symbol" w:cs="Segoe UI Symbol"/>
                    <w:sz w:val="22"/>
                    <w:szCs w:val="22"/>
                  </w:rPr>
                  <w:t>☐</w:t>
                </w:r>
              </w:p>
            </w:tc>
          </w:sdtContent>
        </w:sdt>
        <w:tc>
          <w:tcPr>
            <w:tcW w:w="6930" w:type="dxa"/>
          </w:tcPr>
          <w:p w14:paraId="7D00D822" w14:textId="5EF5FCA1" w:rsidR="00B35790" w:rsidRPr="00827B5A" w:rsidRDefault="00B35790" w:rsidP="00A911B7">
            <w:pPr>
              <w:rPr>
                <w:rFonts w:asciiTheme="minorHAnsi" w:hAnsiTheme="minorHAnsi"/>
                <w:sz w:val="22"/>
                <w:szCs w:val="22"/>
              </w:rPr>
            </w:pPr>
            <w:r w:rsidRPr="00827B5A">
              <w:rPr>
                <w:rFonts w:asciiTheme="minorHAnsi" w:hAnsiTheme="minorHAnsi"/>
                <w:sz w:val="22"/>
                <w:szCs w:val="22"/>
              </w:rPr>
              <w:t>For building resilience improvements, the project exceeds the baseline threshold of the current condition of the Property as related to the resilience improvement proposed, e.g., the proposed improvement is designed to enhance the resilience of the building over its current condition</w:t>
            </w:r>
            <w:r w:rsidR="00827B5A">
              <w:rPr>
                <w:rFonts w:asciiTheme="minorHAnsi" w:hAnsiTheme="minorHAnsi"/>
                <w:sz w:val="22"/>
                <w:szCs w:val="22"/>
              </w:rPr>
              <w:t>,</w:t>
            </w:r>
            <w:r w:rsidR="00773A63" w:rsidRPr="00827B5A">
              <w:rPr>
                <w:rFonts w:asciiTheme="minorHAnsi" w:hAnsiTheme="minorHAnsi"/>
                <w:sz w:val="22"/>
                <w:szCs w:val="22"/>
              </w:rPr>
              <w:t xml:space="preserve"> as </w:t>
            </w:r>
            <w:r w:rsidRPr="00827B5A">
              <w:rPr>
                <w:rFonts w:asciiTheme="minorHAnsi" w:hAnsiTheme="minorHAnsi"/>
                <w:sz w:val="22"/>
                <w:szCs w:val="22"/>
              </w:rPr>
              <w:t xml:space="preserve">certified by a relevant professional. </w:t>
            </w:r>
          </w:p>
        </w:tc>
      </w:tr>
    </w:tbl>
    <w:p w14:paraId="4B42D18E" w14:textId="77777777" w:rsidR="00F135A5" w:rsidRDefault="00F135A5" w:rsidP="00A911B7"/>
    <w:p w14:paraId="1E29AFB0" w14:textId="77777777" w:rsidR="00326472" w:rsidRPr="005B1959" w:rsidRDefault="00326472" w:rsidP="00A911B7"/>
    <w:p w14:paraId="3E74D6FA" w14:textId="3BE36E47" w:rsidR="00936936" w:rsidRPr="00B23297" w:rsidRDefault="00936936" w:rsidP="00AD0338">
      <w:pPr>
        <w:pStyle w:val="ListParagraph"/>
        <w:numPr>
          <w:ilvl w:val="0"/>
          <w:numId w:val="30"/>
        </w:numPr>
      </w:pPr>
      <w:r w:rsidRPr="00B23297">
        <w:lastRenderedPageBreak/>
        <w:t xml:space="preserve">The term of </w:t>
      </w:r>
      <w:r w:rsidR="00AE0B6A" w:rsidRPr="00B23297">
        <w:t xml:space="preserve">the </w:t>
      </w:r>
      <w:r w:rsidR="00F300BC">
        <w:t>C-PACER</w:t>
      </w:r>
      <w:r w:rsidR="00AE0B6A" w:rsidRPr="00B23297">
        <w:t xml:space="preserve"> </w:t>
      </w:r>
      <w:r w:rsidRPr="00B23297">
        <w:t>financing does not exceed the weighted average life of the proposed improvements.</w:t>
      </w:r>
    </w:p>
    <w:p w14:paraId="02BA8F45" w14:textId="77777777" w:rsidR="00B35790" w:rsidRDefault="00B35790" w:rsidP="00A911B7"/>
    <w:p w14:paraId="6AAB13B1" w14:textId="4DA4CAC7" w:rsidR="00936936" w:rsidRPr="00740D6A" w:rsidRDefault="00936936" w:rsidP="00A911B7">
      <w:pPr>
        <w:rPr>
          <w:u w:val="single"/>
        </w:rPr>
      </w:pPr>
      <w:r w:rsidRPr="000F1BF2">
        <w:t>SIGNATURE:</w:t>
      </w:r>
      <w:r w:rsidR="00740D6A">
        <w:t xml:space="preserve"> </w:t>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p>
    <w:p w14:paraId="401F6855" w14:textId="77777777" w:rsidR="00936936" w:rsidRPr="000F1BF2" w:rsidRDefault="00936936" w:rsidP="00A911B7"/>
    <w:p w14:paraId="0FF26876" w14:textId="6C00FA1D" w:rsidR="00936936" w:rsidRPr="00740D6A" w:rsidRDefault="00936936" w:rsidP="00A911B7">
      <w:pPr>
        <w:rPr>
          <w:u w:val="single"/>
        </w:rPr>
      </w:pPr>
      <w:r w:rsidRPr="000F1BF2">
        <w:t>NAME:</w:t>
      </w:r>
      <w:r w:rsidRPr="000F1BF2">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p>
    <w:p w14:paraId="619E39B4" w14:textId="77777777" w:rsidR="00936936" w:rsidRPr="000F1BF2" w:rsidRDefault="00936936" w:rsidP="00A911B7"/>
    <w:p w14:paraId="0E188922" w14:textId="645C02B4" w:rsidR="00936936" w:rsidRPr="00740D6A" w:rsidRDefault="00936936" w:rsidP="00A911B7">
      <w:pPr>
        <w:rPr>
          <w:u w:val="single"/>
        </w:rPr>
      </w:pPr>
      <w:r w:rsidRPr="000F1BF2">
        <w:t xml:space="preserve">BUSINESS NAME: </w:t>
      </w:r>
      <w:r w:rsidR="00740D6A">
        <w:t xml:space="preserve"> </w:t>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p>
    <w:p w14:paraId="5E518F8D" w14:textId="77777777" w:rsidR="00936936" w:rsidRPr="000F1BF2" w:rsidRDefault="00936936" w:rsidP="00A911B7"/>
    <w:p w14:paraId="79FD08E2" w14:textId="6E8BD586" w:rsidR="00936936" w:rsidRPr="00740D6A" w:rsidRDefault="00936936" w:rsidP="00A911B7">
      <w:pPr>
        <w:rPr>
          <w:u w:val="single"/>
        </w:rPr>
      </w:pPr>
      <w:r w:rsidRPr="000F1BF2">
        <w:t>BUSINESS ADDRESS:</w:t>
      </w:r>
      <w:r w:rsidR="00740D6A">
        <w:t xml:space="preserve"> </w:t>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p>
    <w:p w14:paraId="7B4ABF2F" w14:textId="77777777" w:rsidR="00936936" w:rsidRPr="000F1BF2" w:rsidRDefault="00936936" w:rsidP="00A911B7"/>
    <w:p w14:paraId="7D955C4A" w14:textId="2548E4AF" w:rsidR="00936936" w:rsidRPr="00740D6A" w:rsidRDefault="00936936" w:rsidP="00A911B7">
      <w:pPr>
        <w:rPr>
          <w:u w:val="single"/>
        </w:rPr>
      </w:pPr>
      <w:r w:rsidRPr="000F1BF2">
        <w:t>BUSINESS CONTACT EMAIL:</w:t>
      </w:r>
      <w:r w:rsidR="00740D6A">
        <w:t xml:space="preserve"> </w:t>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p>
    <w:p w14:paraId="66028A93" w14:textId="77777777" w:rsidR="00936936" w:rsidRPr="000F1BF2" w:rsidRDefault="00936936" w:rsidP="00A911B7"/>
    <w:p w14:paraId="0A8B27CF" w14:textId="28CECDC6" w:rsidR="00936936" w:rsidRPr="00740D6A" w:rsidRDefault="00936936" w:rsidP="00A911B7">
      <w:pPr>
        <w:rPr>
          <w:u w:val="single"/>
        </w:rPr>
      </w:pPr>
      <w:r w:rsidRPr="000F1BF2">
        <w:t>BUSINESS CONTACT PHONE:</w:t>
      </w:r>
      <w:r w:rsidR="00740D6A">
        <w:t xml:space="preserve">  </w:t>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p>
    <w:p w14:paraId="1782F416" w14:textId="77777777" w:rsidR="00936936" w:rsidRPr="000F1BF2" w:rsidRDefault="00936936" w:rsidP="00A911B7"/>
    <w:p w14:paraId="15DAB933" w14:textId="2C3C9725" w:rsidR="00936936" w:rsidRPr="00740D6A" w:rsidRDefault="00936936" w:rsidP="00A911B7">
      <w:pPr>
        <w:rPr>
          <w:u w:val="single"/>
        </w:rPr>
      </w:pPr>
      <w:r w:rsidRPr="000F1BF2">
        <w:t>LICENSE OR CERTIFICATION NUMBER:</w:t>
      </w:r>
      <w:r w:rsidR="00740D6A">
        <w:t xml:space="preserve"> </w:t>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p>
    <w:p w14:paraId="02FF9EC4" w14:textId="77777777" w:rsidR="00936936" w:rsidRPr="000F1BF2" w:rsidRDefault="00936936" w:rsidP="00A911B7"/>
    <w:p w14:paraId="237A7263" w14:textId="5B14AE58" w:rsidR="00936936" w:rsidRPr="00740D6A" w:rsidRDefault="00936936" w:rsidP="00A911B7">
      <w:pPr>
        <w:rPr>
          <w:u w:val="single"/>
        </w:rPr>
      </w:pPr>
      <w:r w:rsidRPr="000F1BF2">
        <w:t>LICENSE OR CERTIFICATION TYPE:</w:t>
      </w:r>
      <w:r w:rsidR="00740D6A">
        <w:t xml:space="preserve">  </w:t>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r w:rsidR="00740D6A">
        <w:rPr>
          <w:u w:val="single"/>
        </w:rPr>
        <w:tab/>
      </w:r>
    </w:p>
    <w:p w14:paraId="2B8307C0" w14:textId="77777777" w:rsidR="00936936" w:rsidRPr="000F1BF2" w:rsidRDefault="00936936" w:rsidP="00A911B7"/>
    <w:p w14:paraId="09059CA8" w14:textId="77777777" w:rsidR="001136B8" w:rsidRDefault="001136B8" w:rsidP="00A911B7"/>
    <w:p w14:paraId="5CCD1BAD" w14:textId="7EC87525" w:rsidR="00936936" w:rsidRPr="000F1BF2" w:rsidRDefault="00B23297" w:rsidP="00A911B7">
      <w:r>
        <w:t>PLE</w:t>
      </w:r>
      <w:r w:rsidR="005F27C6">
        <w:t>AS</w:t>
      </w:r>
      <w:r>
        <w:t xml:space="preserve">E </w:t>
      </w:r>
      <w:r w:rsidR="00936936" w:rsidRPr="000F1BF2">
        <w:t>ATTACH</w:t>
      </w:r>
      <w:r w:rsidR="000E57B3">
        <w:t xml:space="preserve"> DOCUMENTATION</w:t>
      </w:r>
      <w:r w:rsidR="00936936" w:rsidRPr="000F1BF2">
        <w:t xml:space="preserve"> </w:t>
      </w:r>
      <w:r w:rsidR="00CA0408">
        <w:t xml:space="preserve">OF </w:t>
      </w:r>
      <w:r>
        <w:t xml:space="preserve">THE QUALIFICATIONS OF THE PROJECT AUDITOR AND WORK PAPERS THAT </w:t>
      </w:r>
      <w:r w:rsidR="00CA0408">
        <w:t>EXPLAIN</w:t>
      </w:r>
      <w:r>
        <w:t xml:space="preserve"> THE CERTIFICATIONS REGARDING THE </w:t>
      </w:r>
      <w:r w:rsidR="00CA0408">
        <w:t xml:space="preserve">PERFORMANCE OF THE </w:t>
      </w:r>
      <w:r>
        <w:t>PROPERTY.</w:t>
      </w:r>
    </w:p>
    <w:p w14:paraId="43ABAE43" w14:textId="6CBB13F7" w:rsidR="00364FBB" w:rsidRDefault="00364FBB" w:rsidP="00A911B7">
      <w:r>
        <w:br w:type="page"/>
      </w:r>
    </w:p>
    <w:p w14:paraId="562E12D0" w14:textId="33F648A9" w:rsidR="00E96870" w:rsidRPr="009F6877" w:rsidRDefault="00416828" w:rsidP="00A911B7">
      <w:pPr>
        <w:pStyle w:val="Heading1"/>
      </w:pPr>
      <w:bookmarkStart w:id="33" w:name="_Toc123723552"/>
      <w:bookmarkStart w:id="34" w:name="_Toc135901309"/>
      <w:r>
        <w:lastRenderedPageBreak/>
        <w:t>Exhibit E-2:</w:t>
      </w:r>
      <w:r w:rsidR="00ED085F">
        <w:t xml:space="preserve"> </w:t>
      </w:r>
      <w:r>
        <w:t>T</w:t>
      </w:r>
      <w:r w:rsidR="00E96870">
        <w:t xml:space="preserve">echnical Note </w:t>
      </w:r>
      <w:r>
        <w:t xml:space="preserve">on </w:t>
      </w:r>
      <w:r w:rsidR="00E96870">
        <w:t>E</w:t>
      </w:r>
      <w:r w:rsidR="00E96870" w:rsidRPr="009F6877">
        <w:t xml:space="preserve">xhibit </w:t>
      </w:r>
      <w:r w:rsidR="00E96870">
        <w:t>E</w:t>
      </w:r>
      <w:bookmarkEnd w:id="33"/>
      <w:bookmarkEnd w:id="34"/>
    </w:p>
    <w:p w14:paraId="54893CB5" w14:textId="77777777" w:rsidR="002334E1" w:rsidRDefault="002334E1" w:rsidP="002334E1"/>
    <w:p w14:paraId="00E7860D" w14:textId="6BE0E39A" w:rsidR="006D1AAF" w:rsidRDefault="006D1AAF" w:rsidP="002334E1">
      <w:pPr>
        <w:rPr>
          <w:spacing w:val="-2"/>
        </w:rPr>
      </w:pPr>
      <w:r>
        <w:t>A</w:t>
      </w:r>
      <w:r w:rsidRPr="004A0F04">
        <w:t xml:space="preserve"> </w:t>
      </w:r>
      <w:r w:rsidR="00F300BC">
        <w:t>C-PACER</w:t>
      </w:r>
      <w:r w:rsidRPr="004A0F04">
        <w:t xml:space="preserve"> Project must obtain a Project </w:t>
      </w:r>
      <w:r>
        <w:t>Audit</w:t>
      </w:r>
      <w:r w:rsidRPr="004A0F04">
        <w:rPr>
          <w:spacing w:val="-2"/>
        </w:rPr>
        <w:t xml:space="preserve"> </w:t>
      </w:r>
      <w:r w:rsidRPr="004A0F04">
        <w:t>for</w:t>
      </w:r>
      <w:r w:rsidRPr="004A0F04">
        <w:rPr>
          <w:spacing w:val="-4"/>
        </w:rPr>
        <w:t xml:space="preserve"> </w:t>
      </w:r>
      <w:r w:rsidRPr="004A0F04">
        <w:t>the</w:t>
      </w:r>
      <w:r w:rsidRPr="004A0F04">
        <w:rPr>
          <w:spacing w:val="-3"/>
        </w:rPr>
        <w:t xml:space="preserve"> </w:t>
      </w:r>
      <w:r>
        <w:rPr>
          <w:spacing w:val="-3"/>
        </w:rPr>
        <w:t>Eligible Improvements.</w:t>
      </w:r>
      <w:r w:rsidR="00ED085F">
        <w:rPr>
          <w:spacing w:val="-3"/>
        </w:rPr>
        <w:t xml:space="preserve"> </w:t>
      </w:r>
      <w:r w:rsidRPr="004A0F04">
        <w:t>The</w:t>
      </w:r>
      <w:r w:rsidRPr="004A0F04">
        <w:rPr>
          <w:spacing w:val="-3"/>
        </w:rPr>
        <w:t xml:space="preserve"> </w:t>
      </w:r>
      <w:r w:rsidRPr="004A0F04">
        <w:t>Project</w:t>
      </w:r>
      <w:r>
        <w:t xml:space="preserve"> Auditor</w:t>
      </w:r>
      <w:r w:rsidRPr="004A0F04">
        <w:rPr>
          <w:spacing w:val="-2"/>
        </w:rPr>
        <w:t xml:space="preserve"> </w:t>
      </w:r>
      <w:r w:rsidRPr="004A0F04">
        <w:t>describes</w:t>
      </w:r>
      <w:r w:rsidRPr="004A0F04">
        <w:rPr>
          <w:spacing w:val="-2"/>
        </w:rPr>
        <w:t xml:space="preserve"> </w:t>
      </w:r>
      <w:r w:rsidRPr="004A0F04">
        <w:t>the</w:t>
      </w:r>
      <w:r w:rsidRPr="004A0F04">
        <w:rPr>
          <w:spacing w:val="-3"/>
        </w:rPr>
        <w:t xml:space="preserve"> </w:t>
      </w:r>
      <w:r w:rsidRPr="004A0F04">
        <w:t>Eligible</w:t>
      </w:r>
      <w:r w:rsidRPr="004A0F04">
        <w:rPr>
          <w:spacing w:val="-3"/>
        </w:rPr>
        <w:t xml:space="preserve"> </w:t>
      </w:r>
      <w:r w:rsidRPr="004A0F04">
        <w:t>Improvements</w:t>
      </w:r>
      <w:r w:rsidRPr="004A0F04">
        <w:rPr>
          <w:spacing w:val="-5"/>
        </w:rPr>
        <w:t xml:space="preserve"> </w:t>
      </w:r>
      <w:r w:rsidRPr="004A0F04">
        <w:t>and</w:t>
      </w:r>
      <w:r w:rsidRPr="004A0F04">
        <w:rPr>
          <w:spacing w:val="-2"/>
        </w:rPr>
        <w:t xml:space="preserve"> </w:t>
      </w:r>
      <w:r w:rsidRPr="004A0F04">
        <w:t xml:space="preserve">confirms that the improvements comply with the applicable definition of each type of </w:t>
      </w:r>
      <w:r>
        <w:t>improvement</w:t>
      </w:r>
      <w:r w:rsidRPr="004A0F04">
        <w:t>.</w:t>
      </w:r>
      <w:r w:rsidR="00ED085F">
        <w:t xml:space="preserve"> </w:t>
      </w:r>
      <w:r w:rsidR="00844593">
        <w:t xml:space="preserve">All </w:t>
      </w:r>
      <w:r w:rsidRPr="004A0F04">
        <w:t>Project</w:t>
      </w:r>
      <w:r w:rsidRPr="004A0F04">
        <w:rPr>
          <w:spacing w:val="-4"/>
        </w:rPr>
        <w:t xml:space="preserve"> </w:t>
      </w:r>
      <w:r>
        <w:t>Audit</w:t>
      </w:r>
      <w:r w:rsidR="00844593">
        <w:t>s</w:t>
      </w:r>
      <w:r w:rsidRPr="004A0F04">
        <w:rPr>
          <w:spacing w:val="-2"/>
        </w:rPr>
        <w:t xml:space="preserve"> </w:t>
      </w:r>
      <w:r w:rsidRPr="004A0F04">
        <w:t>shall</w:t>
      </w:r>
      <w:r w:rsidRPr="004A0F04">
        <w:rPr>
          <w:spacing w:val="-4"/>
        </w:rPr>
        <w:t xml:space="preserve"> </w:t>
      </w:r>
      <w:r w:rsidRPr="004A0F04">
        <w:t>include</w:t>
      </w:r>
      <w:r w:rsidRPr="004A0F04">
        <w:rPr>
          <w:spacing w:val="-2"/>
        </w:rPr>
        <w:t xml:space="preserve"> </w:t>
      </w:r>
      <w:r w:rsidRPr="004A0F04">
        <w:t>the</w:t>
      </w:r>
      <w:r w:rsidRPr="004A0F04">
        <w:rPr>
          <w:spacing w:val="-5"/>
        </w:rPr>
        <w:t xml:space="preserve"> </w:t>
      </w:r>
      <w:r w:rsidRPr="004A0F04">
        <w:t>following</w:t>
      </w:r>
      <w:r w:rsidRPr="004A0F04">
        <w:rPr>
          <w:spacing w:val="-3"/>
        </w:rPr>
        <w:t xml:space="preserve"> </w:t>
      </w:r>
      <w:r w:rsidRPr="004A0F04">
        <w:rPr>
          <w:spacing w:val="-2"/>
        </w:rPr>
        <w:t>information:</w:t>
      </w:r>
    </w:p>
    <w:p w14:paraId="3311291D" w14:textId="77777777" w:rsidR="002334E1" w:rsidRPr="004A0F04" w:rsidRDefault="002334E1" w:rsidP="002334E1"/>
    <w:p w14:paraId="4D0E632F" w14:textId="77777777" w:rsidR="006D1AAF" w:rsidRPr="004A0F04" w:rsidRDefault="006D1AAF" w:rsidP="002334E1">
      <w:pPr>
        <w:pStyle w:val="ListParagraph"/>
        <w:numPr>
          <w:ilvl w:val="0"/>
          <w:numId w:val="54"/>
        </w:numPr>
      </w:pPr>
      <w:r w:rsidRPr="004A0F04">
        <w:t>The</w:t>
      </w:r>
      <w:r w:rsidRPr="002334E1">
        <w:rPr>
          <w:spacing w:val="-5"/>
        </w:rPr>
        <w:t xml:space="preserve"> </w:t>
      </w:r>
      <w:r w:rsidRPr="004A0F04">
        <w:t>name,</w:t>
      </w:r>
      <w:r w:rsidRPr="002334E1">
        <w:rPr>
          <w:spacing w:val="-6"/>
        </w:rPr>
        <w:t xml:space="preserve"> </w:t>
      </w:r>
      <w:r w:rsidRPr="004A0F04">
        <w:t>firm</w:t>
      </w:r>
      <w:r w:rsidRPr="002334E1">
        <w:rPr>
          <w:spacing w:val="-3"/>
        </w:rPr>
        <w:t xml:space="preserve"> </w:t>
      </w:r>
      <w:r w:rsidRPr="004A0F04">
        <w:t>name</w:t>
      </w:r>
      <w:r w:rsidRPr="002334E1">
        <w:rPr>
          <w:spacing w:val="-5"/>
        </w:rPr>
        <w:t xml:space="preserve"> </w:t>
      </w:r>
      <w:r w:rsidRPr="004A0F04">
        <w:t>and</w:t>
      </w:r>
      <w:r w:rsidRPr="002334E1">
        <w:rPr>
          <w:spacing w:val="-4"/>
        </w:rPr>
        <w:t xml:space="preserve"> </w:t>
      </w:r>
      <w:r w:rsidRPr="004A0F04">
        <w:t>credentials</w:t>
      </w:r>
      <w:r w:rsidRPr="002334E1">
        <w:rPr>
          <w:spacing w:val="-5"/>
        </w:rPr>
        <w:t xml:space="preserve"> </w:t>
      </w:r>
      <w:r w:rsidRPr="004A0F04">
        <w:t>of</w:t>
      </w:r>
      <w:r w:rsidRPr="002334E1">
        <w:rPr>
          <w:spacing w:val="-2"/>
        </w:rPr>
        <w:t xml:space="preserve"> </w:t>
      </w:r>
      <w:r w:rsidRPr="004A0F04">
        <w:t>the</w:t>
      </w:r>
      <w:r w:rsidRPr="002334E1">
        <w:rPr>
          <w:spacing w:val="-3"/>
        </w:rPr>
        <w:t xml:space="preserve"> </w:t>
      </w:r>
      <w:r w:rsidRPr="004A0F04">
        <w:t>qualified</w:t>
      </w:r>
      <w:r w:rsidRPr="002334E1">
        <w:rPr>
          <w:spacing w:val="-2"/>
        </w:rPr>
        <w:t xml:space="preserve"> </w:t>
      </w:r>
      <w:r w:rsidRPr="004A0F04">
        <w:t>professional</w:t>
      </w:r>
      <w:r w:rsidRPr="002334E1">
        <w:rPr>
          <w:spacing w:val="-4"/>
        </w:rPr>
        <w:t xml:space="preserve"> </w:t>
      </w:r>
      <w:r w:rsidRPr="004A0F04">
        <w:t>who</w:t>
      </w:r>
      <w:r w:rsidRPr="002334E1">
        <w:rPr>
          <w:spacing w:val="-3"/>
        </w:rPr>
        <w:t xml:space="preserve"> </w:t>
      </w:r>
      <w:r w:rsidRPr="004A0F04">
        <w:t>prepared</w:t>
      </w:r>
      <w:r w:rsidRPr="002334E1">
        <w:rPr>
          <w:spacing w:val="-2"/>
        </w:rPr>
        <w:t xml:space="preserve"> </w:t>
      </w:r>
      <w:r w:rsidRPr="004A0F04">
        <w:t>the Project Analysis.</w:t>
      </w:r>
    </w:p>
    <w:p w14:paraId="3BFFE056" w14:textId="6A12A557" w:rsidR="006D1AAF" w:rsidRPr="004A0F04" w:rsidRDefault="006D1AAF" w:rsidP="002334E1">
      <w:pPr>
        <w:pStyle w:val="ListParagraph"/>
        <w:numPr>
          <w:ilvl w:val="0"/>
          <w:numId w:val="54"/>
        </w:numPr>
      </w:pPr>
      <w:r w:rsidRPr="004A0F04">
        <w:t>Written</w:t>
      </w:r>
      <w:r w:rsidRPr="002334E1">
        <w:rPr>
          <w:spacing w:val="-5"/>
        </w:rPr>
        <w:t xml:space="preserve"> </w:t>
      </w:r>
      <w:r w:rsidRPr="004A0F04">
        <w:t>description</w:t>
      </w:r>
      <w:r w:rsidRPr="002334E1">
        <w:rPr>
          <w:spacing w:val="-4"/>
        </w:rPr>
        <w:t xml:space="preserve"> </w:t>
      </w:r>
      <w:r w:rsidRPr="004A0F04">
        <w:t>of</w:t>
      </w:r>
      <w:r w:rsidRPr="002334E1">
        <w:rPr>
          <w:spacing w:val="-3"/>
        </w:rPr>
        <w:t xml:space="preserve"> </w:t>
      </w:r>
      <w:r w:rsidRPr="004A0F04">
        <w:t>the</w:t>
      </w:r>
      <w:r w:rsidRPr="002334E1">
        <w:rPr>
          <w:spacing w:val="-5"/>
        </w:rPr>
        <w:t xml:space="preserve"> </w:t>
      </w:r>
      <w:r w:rsidRPr="004A0F04">
        <w:t>proposed</w:t>
      </w:r>
      <w:r w:rsidRPr="002334E1">
        <w:rPr>
          <w:spacing w:val="-4"/>
        </w:rPr>
        <w:t xml:space="preserve"> </w:t>
      </w:r>
      <w:r w:rsidR="00F300BC">
        <w:rPr>
          <w:spacing w:val="-4"/>
        </w:rPr>
        <w:t>C-PACER</w:t>
      </w:r>
      <w:r w:rsidRPr="002334E1">
        <w:rPr>
          <w:spacing w:val="-4"/>
        </w:rPr>
        <w:t xml:space="preserve"> </w:t>
      </w:r>
      <w:r w:rsidRPr="002334E1">
        <w:rPr>
          <w:spacing w:val="-2"/>
        </w:rPr>
        <w:t>Project.</w:t>
      </w:r>
    </w:p>
    <w:p w14:paraId="624E1583" w14:textId="77777777" w:rsidR="006D1AAF" w:rsidRPr="004A0F04" w:rsidRDefault="006D1AAF" w:rsidP="002334E1">
      <w:pPr>
        <w:pStyle w:val="ListParagraph"/>
        <w:numPr>
          <w:ilvl w:val="0"/>
          <w:numId w:val="54"/>
        </w:numPr>
      </w:pPr>
      <w:r w:rsidRPr="004A0F04">
        <w:t>Description</w:t>
      </w:r>
      <w:r w:rsidRPr="002334E1">
        <w:rPr>
          <w:spacing w:val="-6"/>
        </w:rPr>
        <w:t xml:space="preserve"> </w:t>
      </w:r>
      <w:r w:rsidRPr="004A0F04">
        <w:t>of</w:t>
      </w:r>
      <w:r w:rsidRPr="002334E1">
        <w:rPr>
          <w:spacing w:val="-3"/>
        </w:rPr>
        <w:t xml:space="preserve"> </w:t>
      </w:r>
      <w:r w:rsidRPr="004A0F04">
        <w:t>the</w:t>
      </w:r>
      <w:r w:rsidRPr="002334E1">
        <w:rPr>
          <w:spacing w:val="-3"/>
        </w:rPr>
        <w:t xml:space="preserve"> </w:t>
      </w:r>
      <w:r w:rsidRPr="004A0F04">
        <w:t>baseline</w:t>
      </w:r>
      <w:r w:rsidRPr="002334E1">
        <w:rPr>
          <w:spacing w:val="-4"/>
        </w:rPr>
        <w:t xml:space="preserve"> </w:t>
      </w:r>
      <w:r w:rsidRPr="004A0F04">
        <w:t>conditions</w:t>
      </w:r>
      <w:r w:rsidRPr="002334E1">
        <w:rPr>
          <w:spacing w:val="-2"/>
        </w:rPr>
        <w:t xml:space="preserve"> </w:t>
      </w:r>
      <w:r w:rsidRPr="004A0F04">
        <w:t>against</w:t>
      </w:r>
      <w:r w:rsidRPr="002334E1">
        <w:rPr>
          <w:spacing w:val="-5"/>
        </w:rPr>
        <w:t xml:space="preserve"> </w:t>
      </w:r>
      <w:r w:rsidRPr="004A0F04">
        <w:t>which</w:t>
      </w:r>
      <w:r w:rsidRPr="002334E1">
        <w:rPr>
          <w:spacing w:val="-5"/>
        </w:rPr>
        <w:t xml:space="preserve"> the </w:t>
      </w:r>
      <w:r w:rsidRPr="004A0F04">
        <w:t>benefits</w:t>
      </w:r>
      <w:r w:rsidRPr="002334E1">
        <w:rPr>
          <w:spacing w:val="-6"/>
        </w:rPr>
        <w:t xml:space="preserve"> </w:t>
      </w:r>
      <w:r w:rsidRPr="004A0F04">
        <w:t>and</w:t>
      </w:r>
      <w:r w:rsidRPr="002334E1">
        <w:rPr>
          <w:spacing w:val="-2"/>
        </w:rPr>
        <w:t xml:space="preserve"> </w:t>
      </w:r>
      <w:r w:rsidRPr="004A0F04">
        <w:t>risks</w:t>
      </w:r>
      <w:r w:rsidRPr="002334E1">
        <w:rPr>
          <w:spacing w:val="-3"/>
        </w:rPr>
        <w:t xml:space="preserve"> </w:t>
      </w:r>
      <w:r w:rsidRPr="004A0F04">
        <w:t>were</w:t>
      </w:r>
      <w:r w:rsidRPr="002334E1">
        <w:rPr>
          <w:spacing w:val="-5"/>
        </w:rPr>
        <w:t xml:space="preserve"> </w:t>
      </w:r>
      <w:r w:rsidRPr="002334E1">
        <w:rPr>
          <w:spacing w:val="-2"/>
        </w:rPr>
        <w:t>evaluated.</w:t>
      </w:r>
    </w:p>
    <w:p w14:paraId="689C2D5C" w14:textId="5D88FA1B" w:rsidR="006D1AAF" w:rsidRPr="006D1AAF" w:rsidRDefault="006D1AAF" w:rsidP="002334E1">
      <w:pPr>
        <w:pStyle w:val="ListParagraph"/>
        <w:numPr>
          <w:ilvl w:val="0"/>
          <w:numId w:val="54"/>
        </w:numPr>
      </w:pPr>
      <w:r w:rsidRPr="004A0F04">
        <w:t>Estimate</w:t>
      </w:r>
      <w:r w:rsidRPr="002334E1">
        <w:rPr>
          <w:spacing w:val="-3"/>
        </w:rPr>
        <w:t xml:space="preserve"> </w:t>
      </w:r>
      <w:r w:rsidRPr="004A0F04">
        <w:t>of</w:t>
      </w:r>
      <w:r w:rsidRPr="002334E1">
        <w:rPr>
          <w:spacing w:val="-2"/>
        </w:rPr>
        <w:t xml:space="preserve"> </w:t>
      </w:r>
      <w:r w:rsidRPr="004A0F04">
        <w:t>the</w:t>
      </w:r>
      <w:r w:rsidRPr="002334E1">
        <w:rPr>
          <w:spacing w:val="-3"/>
        </w:rPr>
        <w:t xml:space="preserve"> </w:t>
      </w:r>
      <w:r w:rsidRPr="004A0F04">
        <w:t>useful</w:t>
      </w:r>
      <w:r w:rsidRPr="002334E1">
        <w:rPr>
          <w:spacing w:val="-4"/>
        </w:rPr>
        <w:t xml:space="preserve"> </w:t>
      </w:r>
      <w:r w:rsidRPr="004A0F04">
        <w:t>life</w:t>
      </w:r>
      <w:r w:rsidRPr="002334E1">
        <w:rPr>
          <w:spacing w:val="-4"/>
        </w:rPr>
        <w:t xml:space="preserve"> </w:t>
      </w:r>
      <w:r w:rsidRPr="004A0F04">
        <w:t>of</w:t>
      </w:r>
      <w:r w:rsidRPr="002334E1">
        <w:rPr>
          <w:spacing w:val="-2"/>
        </w:rPr>
        <w:t xml:space="preserve"> </w:t>
      </w:r>
      <w:r w:rsidRPr="004A0F04">
        <w:t>each</w:t>
      </w:r>
      <w:r>
        <w:t xml:space="preserve"> Eligible Improvement</w:t>
      </w:r>
      <w:r w:rsidRPr="004A0F04">
        <w:t>,</w:t>
      </w:r>
      <w:r w:rsidRPr="002334E1">
        <w:rPr>
          <w:spacing w:val="-3"/>
        </w:rPr>
        <w:t xml:space="preserve"> </w:t>
      </w:r>
      <w:r w:rsidRPr="004A0F04">
        <w:t>including</w:t>
      </w:r>
      <w:r w:rsidRPr="002334E1">
        <w:rPr>
          <w:spacing w:val="-5"/>
        </w:rPr>
        <w:t xml:space="preserve"> </w:t>
      </w:r>
      <w:r w:rsidRPr="004A0F04">
        <w:t>a</w:t>
      </w:r>
      <w:r w:rsidRPr="002334E1">
        <w:rPr>
          <w:spacing w:val="-2"/>
        </w:rPr>
        <w:t xml:space="preserve"> </w:t>
      </w:r>
      <w:r w:rsidRPr="004A0F04">
        <w:t>reference</w:t>
      </w:r>
      <w:r w:rsidRPr="002334E1">
        <w:rPr>
          <w:spacing w:val="-3"/>
        </w:rPr>
        <w:t xml:space="preserve"> </w:t>
      </w:r>
      <w:r w:rsidRPr="004A0F04">
        <w:t>to</w:t>
      </w:r>
      <w:r w:rsidRPr="002334E1">
        <w:rPr>
          <w:spacing w:val="-3"/>
        </w:rPr>
        <w:t xml:space="preserve"> </w:t>
      </w:r>
      <w:r w:rsidRPr="004A0F04">
        <w:t>the</w:t>
      </w:r>
      <w:r w:rsidRPr="002334E1">
        <w:rPr>
          <w:spacing w:val="-3"/>
        </w:rPr>
        <w:t xml:space="preserve"> </w:t>
      </w:r>
      <w:r w:rsidRPr="004A0F04">
        <w:t>basis</w:t>
      </w:r>
      <w:r w:rsidRPr="002334E1">
        <w:rPr>
          <w:spacing w:val="-2"/>
        </w:rPr>
        <w:t xml:space="preserve"> </w:t>
      </w:r>
      <w:r w:rsidRPr="004A0F04">
        <w:t>of</w:t>
      </w:r>
      <w:r w:rsidRPr="002334E1">
        <w:rPr>
          <w:spacing w:val="-2"/>
        </w:rPr>
        <w:t xml:space="preserve"> </w:t>
      </w:r>
      <w:r w:rsidRPr="004A0F04">
        <w:t>the</w:t>
      </w:r>
      <w:r w:rsidRPr="002334E1">
        <w:rPr>
          <w:spacing w:val="-4"/>
        </w:rPr>
        <w:t xml:space="preserve"> estimated useful life.</w:t>
      </w:r>
    </w:p>
    <w:p w14:paraId="4A851C68" w14:textId="449AF505" w:rsidR="006D1AAF" w:rsidRPr="004A0F04" w:rsidRDefault="006D1AAF" w:rsidP="002334E1">
      <w:pPr>
        <w:pStyle w:val="ListParagraph"/>
        <w:numPr>
          <w:ilvl w:val="0"/>
          <w:numId w:val="54"/>
        </w:numPr>
      </w:pPr>
      <w:r w:rsidRPr="004A0F04">
        <w:t>A</w:t>
      </w:r>
      <w:r w:rsidRPr="002334E1">
        <w:rPr>
          <w:spacing w:val="-3"/>
        </w:rPr>
        <w:t xml:space="preserve"> </w:t>
      </w:r>
      <w:r w:rsidRPr="004A0F04">
        <w:t>description</w:t>
      </w:r>
      <w:r w:rsidRPr="002334E1">
        <w:rPr>
          <w:spacing w:val="-2"/>
        </w:rPr>
        <w:t xml:space="preserve"> </w:t>
      </w:r>
      <w:r w:rsidRPr="004A0F04">
        <w:t>of</w:t>
      </w:r>
      <w:r w:rsidRPr="002334E1">
        <w:rPr>
          <w:spacing w:val="-1"/>
        </w:rPr>
        <w:t xml:space="preserve"> </w:t>
      </w:r>
      <w:r w:rsidRPr="004A0F04">
        <w:t>the</w:t>
      </w:r>
      <w:r w:rsidRPr="002334E1">
        <w:rPr>
          <w:spacing w:val="-2"/>
        </w:rPr>
        <w:t xml:space="preserve"> references </w:t>
      </w:r>
      <w:r w:rsidRPr="004A0F04">
        <w:t>used</w:t>
      </w:r>
      <w:r w:rsidRPr="002334E1">
        <w:rPr>
          <w:spacing w:val="-1"/>
        </w:rPr>
        <w:t xml:space="preserve"> </w:t>
      </w:r>
      <w:r>
        <w:t>in</w:t>
      </w:r>
      <w:r w:rsidRPr="002334E1">
        <w:rPr>
          <w:spacing w:val="-3"/>
        </w:rPr>
        <w:t xml:space="preserve"> </w:t>
      </w:r>
      <w:r w:rsidRPr="004A0F04">
        <w:t>the</w:t>
      </w:r>
      <w:r w:rsidRPr="002334E1">
        <w:rPr>
          <w:spacing w:val="-2"/>
        </w:rPr>
        <w:t xml:space="preserve"> </w:t>
      </w:r>
      <w:r w:rsidRPr="004A0F04">
        <w:t>Project</w:t>
      </w:r>
      <w:r w:rsidRPr="002334E1">
        <w:rPr>
          <w:spacing w:val="-3"/>
        </w:rPr>
        <w:t xml:space="preserve"> </w:t>
      </w:r>
      <w:r>
        <w:t>Audit</w:t>
      </w:r>
      <w:r w:rsidRPr="004A0F04">
        <w:t>, including the effective dates of the design information.</w:t>
      </w:r>
    </w:p>
    <w:p w14:paraId="6F9F9087" w14:textId="6A4ADE23" w:rsidR="006D1AAF" w:rsidRPr="004A0F04" w:rsidRDefault="005254B1" w:rsidP="002334E1">
      <w:pPr>
        <w:pStyle w:val="ListParagraph"/>
        <w:numPr>
          <w:ilvl w:val="0"/>
          <w:numId w:val="54"/>
        </w:numPr>
      </w:pPr>
      <w:r>
        <w:t>(</w:t>
      </w:r>
      <w:r w:rsidR="00740D6A">
        <w:t>If</w:t>
      </w:r>
      <w:r>
        <w:t xml:space="preserve"> applicable) </w:t>
      </w:r>
      <w:r w:rsidR="006D1AAF" w:rsidRPr="004A0F04">
        <w:t xml:space="preserve">Certification by the Project </w:t>
      </w:r>
      <w:r w:rsidR="006D1AAF">
        <w:t>Auditor</w:t>
      </w:r>
      <w:r w:rsidR="006D1AAF" w:rsidRPr="002334E1">
        <w:rPr>
          <w:spacing w:val="-2"/>
        </w:rPr>
        <w:t xml:space="preserve"> </w:t>
      </w:r>
      <w:r w:rsidR="006D1AAF" w:rsidRPr="004A0F04">
        <w:t xml:space="preserve">that the </w:t>
      </w:r>
      <w:r>
        <w:t>resilience project</w:t>
      </w:r>
      <w:r w:rsidR="006D1AAF">
        <w:t>(s)</w:t>
      </w:r>
      <w:r w:rsidR="006D1AAF" w:rsidRPr="004A0F04">
        <w:t xml:space="preserve"> comply with</w:t>
      </w:r>
      <w:r w:rsidR="006D1AAF" w:rsidRPr="002334E1">
        <w:rPr>
          <w:spacing w:val="-2"/>
        </w:rPr>
        <w:t xml:space="preserve"> </w:t>
      </w:r>
      <w:r w:rsidR="006D1AAF" w:rsidRPr="004A0F04">
        <w:t>the</w:t>
      </w:r>
      <w:r w:rsidR="006D1AAF" w:rsidRPr="002334E1">
        <w:rPr>
          <w:spacing w:val="-5"/>
        </w:rPr>
        <w:t xml:space="preserve"> </w:t>
      </w:r>
      <w:r w:rsidR="006D1AAF" w:rsidRPr="004A0F04">
        <w:t>definitions</w:t>
      </w:r>
      <w:r w:rsidR="006D1AAF" w:rsidRPr="002334E1">
        <w:rPr>
          <w:spacing w:val="-2"/>
        </w:rPr>
        <w:t xml:space="preserve"> </w:t>
      </w:r>
      <w:r w:rsidR="006D1AAF" w:rsidRPr="004A0F04">
        <w:t>of</w:t>
      </w:r>
      <w:r w:rsidR="006D1AAF" w:rsidRPr="002334E1">
        <w:rPr>
          <w:spacing w:val="-2"/>
        </w:rPr>
        <w:t xml:space="preserve"> </w:t>
      </w:r>
      <w:r w:rsidR="006D1AAF" w:rsidRPr="004A0F04">
        <w:t>the</w:t>
      </w:r>
      <w:r w:rsidR="006D1AAF" w:rsidRPr="002334E1">
        <w:rPr>
          <w:spacing w:val="-5"/>
        </w:rPr>
        <w:t xml:space="preserve"> </w:t>
      </w:r>
      <w:r w:rsidR="006D1AAF" w:rsidRPr="004A0F04">
        <w:t>improvement</w:t>
      </w:r>
      <w:r w:rsidR="006D1AAF" w:rsidRPr="002334E1">
        <w:rPr>
          <w:spacing w:val="-4"/>
        </w:rPr>
        <w:t xml:space="preserve"> </w:t>
      </w:r>
      <w:r w:rsidR="006D1AAF" w:rsidRPr="004A0F04">
        <w:t>type(s)</w:t>
      </w:r>
      <w:r w:rsidR="006D1AAF" w:rsidRPr="002334E1">
        <w:rPr>
          <w:spacing w:val="-6"/>
        </w:rPr>
        <w:t xml:space="preserve"> </w:t>
      </w:r>
      <w:r w:rsidR="006D1AAF" w:rsidRPr="004A0F04">
        <w:t>stated</w:t>
      </w:r>
      <w:r w:rsidR="006D1AAF" w:rsidRPr="002334E1">
        <w:rPr>
          <w:spacing w:val="-2"/>
        </w:rPr>
        <w:t xml:space="preserve"> </w:t>
      </w:r>
      <w:r w:rsidR="006D1AAF" w:rsidRPr="004A0F04">
        <w:t>in</w:t>
      </w:r>
      <w:r w:rsidR="006D1AAF" w:rsidRPr="002334E1">
        <w:rPr>
          <w:spacing w:val="-3"/>
        </w:rPr>
        <w:t xml:space="preserve"> </w:t>
      </w:r>
      <w:r w:rsidR="006D1AAF" w:rsidRPr="004A0F04">
        <w:t>the</w:t>
      </w:r>
      <w:r w:rsidR="006D1AAF" w:rsidRPr="002334E1">
        <w:rPr>
          <w:spacing w:val="-3"/>
        </w:rPr>
        <w:t xml:space="preserve"> </w:t>
      </w:r>
      <w:r w:rsidR="006D1AAF" w:rsidRPr="004A0F04">
        <w:t>Program</w:t>
      </w:r>
      <w:r w:rsidR="006D1AAF" w:rsidRPr="002334E1">
        <w:rPr>
          <w:spacing w:val="-3"/>
        </w:rPr>
        <w:t xml:space="preserve"> Handbook </w:t>
      </w:r>
      <w:r w:rsidR="006D1AAF" w:rsidRPr="004A0F04">
        <w:t xml:space="preserve">and explanation of the reasoning for certifying compliance with these </w:t>
      </w:r>
      <w:r w:rsidR="006D1AAF" w:rsidRPr="002334E1">
        <w:rPr>
          <w:spacing w:val="-2"/>
        </w:rPr>
        <w:t>definitions.</w:t>
      </w:r>
    </w:p>
    <w:p w14:paraId="2E3180C2" w14:textId="77777777" w:rsidR="006D1AAF" w:rsidRDefault="006D1AAF" w:rsidP="00A911B7"/>
    <w:p w14:paraId="4FD951CC" w14:textId="1408BC6E" w:rsidR="00C1322E" w:rsidRPr="002334E1" w:rsidRDefault="00C1322E" w:rsidP="00A911B7">
      <w:pPr>
        <w:rPr>
          <w:b/>
          <w:bCs/>
        </w:rPr>
      </w:pPr>
      <w:r w:rsidRPr="002334E1">
        <w:rPr>
          <w:b/>
          <w:bCs/>
        </w:rPr>
        <w:t>Retrofit Projects on Existing Buildings</w:t>
      </w:r>
    </w:p>
    <w:p w14:paraId="6A3B8642" w14:textId="75C150C3" w:rsidR="00AE5C28" w:rsidRPr="002334E1" w:rsidRDefault="00AE5C28" w:rsidP="00A911B7">
      <w:pPr>
        <w:rPr>
          <w:b/>
          <w:bCs/>
        </w:rPr>
      </w:pPr>
      <w:r w:rsidRPr="002334E1">
        <w:rPr>
          <w:b/>
          <w:bCs/>
        </w:rPr>
        <w:t>Baseline</w:t>
      </w:r>
    </w:p>
    <w:p w14:paraId="5F23EAA1" w14:textId="2F19EC85" w:rsidR="00C1322E" w:rsidRPr="007757C9" w:rsidRDefault="00C1322E" w:rsidP="00A911B7">
      <w:pPr>
        <w:pStyle w:val="ListParagraph"/>
        <w:numPr>
          <w:ilvl w:val="0"/>
          <w:numId w:val="4"/>
        </w:numPr>
      </w:pPr>
      <w:r w:rsidRPr="00AD0A3B">
        <w:t>For an energy improvement project that is a retrofit on an existing building, the project will be</w:t>
      </w:r>
      <w:r>
        <w:t xml:space="preserve"> compared to the </w:t>
      </w:r>
      <w:r w:rsidRPr="007757C9">
        <w:t xml:space="preserve">baseline threshold </w:t>
      </w:r>
      <w:r>
        <w:t xml:space="preserve">of </w:t>
      </w:r>
      <w:r w:rsidRPr="007757C9">
        <w:t xml:space="preserve">the </w:t>
      </w:r>
      <w:r>
        <w:t xml:space="preserve">current </w:t>
      </w:r>
      <w:r w:rsidRPr="007757C9">
        <w:t xml:space="preserve">energy usage of the </w:t>
      </w:r>
      <w:r>
        <w:t>Property</w:t>
      </w:r>
      <w:r w:rsidRPr="007757C9">
        <w:t xml:space="preserve"> or the efficiency level of </w:t>
      </w:r>
      <w:r w:rsidR="00740D6A" w:rsidRPr="007757C9">
        <w:t xml:space="preserve">the </w:t>
      </w:r>
      <w:r w:rsidR="00740D6A">
        <w:t>systems</w:t>
      </w:r>
      <w:r w:rsidR="005272A5">
        <w:t xml:space="preserve"> </w:t>
      </w:r>
      <w:r w:rsidRPr="007757C9">
        <w:t xml:space="preserve">that are to be replaced. </w:t>
      </w:r>
    </w:p>
    <w:p w14:paraId="7FED156D" w14:textId="77777777" w:rsidR="00C1322E" w:rsidRPr="00251257" w:rsidRDefault="00C1322E" w:rsidP="00A911B7"/>
    <w:p w14:paraId="455BE8DD" w14:textId="38785810" w:rsidR="00C1322E" w:rsidRPr="007757C9" w:rsidRDefault="00C1322E" w:rsidP="00A911B7">
      <w:pPr>
        <w:pStyle w:val="ListParagraph"/>
        <w:numPr>
          <w:ilvl w:val="0"/>
          <w:numId w:val="4"/>
        </w:numPr>
      </w:pPr>
      <w:r w:rsidRPr="00625A17">
        <w:t xml:space="preserve">For </w:t>
      </w:r>
      <w:r w:rsidR="00E96870">
        <w:t xml:space="preserve">building </w:t>
      </w:r>
      <w:r w:rsidRPr="00625A17">
        <w:t>resilience improvements</w:t>
      </w:r>
      <w:r>
        <w:rPr>
          <w:b/>
          <w:bCs/>
        </w:rPr>
        <w:t xml:space="preserve"> </w:t>
      </w:r>
      <w:r>
        <w:t>in an existing building</w:t>
      </w:r>
      <w:r w:rsidRPr="007757C9">
        <w:t xml:space="preserve">, the baseline threshold is the current condition of the </w:t>
      </w:r>
      <w:r>
        <w:t>Property</w:t>
      </w:r>
      <w:r w:rsidRPr="007757C9">
        <w:t xml:space="preserve"> as related to the resilience improvement proposed, </w:t>
      </w:r>
      <w:r w:rsidRPr="00AC2E24">
        <w:t>e.g.,</w:t>
      </w:r>
      <w:r w:rsidRPr="007757C9">
        <w:t xml:space="preserve"> the proposed improvement is designed to enhance the resilience of the building over its current </w:t>
      </w:r>
      <w:r w:rsidR="00740D6A" w:rsidRPr="007757C9">
        <w:t xml:space="preserve">condition </w:t>
      </w:r>
      <w:r w:rsidR="00740D6A">
        <w:t>as</w:t>
      </w:r>
      <w:r w:rsidR="005272A5">
        <w:t xml:space="preserve"> </w:t>
      </w:r>
      <w:r w:rsidRPr="007757C9">
        <w:t xml:space="preserve">certified by a relevant professional. </w:t>
      </w:r>
    </w:p>
    <w:p w14:paraId="72014045" w14:textId="1444527C" w:rsidR="00C1322E" w:rsidRDefault="00C1322E" w:rsidP="00A911B7"/>
    <w:p w14:paraId="1C1D2C73" w14:textId="53A2C936" w:rsidR="00AE5C28" w:rsidRPr="002334E1" w:rsidRDefault="00AE5C28" w:rsidP="00A911B7">
      <w:pPr>
        <w:rPr>
          <w:b/>
          <w:bCs/>
        </w:rPr>
      </w:pPr>
      <w:r w:rsidRPr="002334E1">
        <w:rPr>
          <w:b/>
          <w:bCs/>
        </w:rPr>
        <w:t>Documentation</w:t>
      </w:r>
    </w:p>
    <w:p w14:paraId="199459C8" w14:textId="48879E88" w:rsidR="00C1322E" w:rsidRPr="008D7277" w:rsidRDefault="00C1322E" w:rsidP="00A911B7">
      <w:r w:rsidRPr="008D7277">
        <w:t xml:space="preserve">Existing conditions </w:t>
      </w:r>
      <w:r>
        <w:t xml:space="preserve">can </w:t>
      </w:r>
      <w:r w:rsidRPr="008D7277">
        <w:t>be determined based on nameplate efficiency ratings of currently installed equipment or</w:t>
      </w:r>
      <w:r>
        <w:t xml:space="preserve"> logging relevant data </w:t>
      </w:r>
      <w:r w:rsidRPr="008D7277">
        <w:t xml:space="preserve">as required. Documentation may include equipment specifications or building design drawings/modeling, permit applications, or </w:t>
      </w:r>
      <w:r w:rsidR="005F27C6">
        <w:t>AS</w:t>
      </w:r>
      <w:r w:rsidRPr="008D7277">
        <w:t>HRAE Level 1 assessment/energy assessment, as applicable. Alternatively, the project auditor may use modeled energy performance of the building or other professionally accepted methods of establishing energy consumption of the existing building.</w:t>
      </w:r>
    </w:p>
    <w:p w14:paraId="6B451CA1" w14:textId="77777777" w:rsidR="00C1322E" w:rsidRDefault="00C1322E" w:rsidP="00A911B7"/>
    <w:p w14:paraId="5568378F" w14:textId="45C44144" w:rsidR="00C1322E" w:rsidRPr="002334E1" w:rsidRDefault="00C1322E" w:rsidP="00A911B7">
      <w:pPr>
        <w:rPr>
          <w:b/>
          <w:bCs/>
        </w:rPr>
      </w:pPr>
      <w:r w:rsidRPr="002334E1">
        <w:rPr>
          <w:b/>
          <w:bCs/>
        </w:rPr>
        <w:t>New Construction Projects</w:t>
      </w:r>
    </w:p>
    <w:p w14:paraId="65532312" w14:textId="182CD93A" w:rsidR="00AE5C28" w:rsidRPr="002334E1" w:rsidRDefault="00AE5C28" w:rsidP="00A911B7">
      <w:pPr>
        <w:rPr>
          <w:b/>
          <w:bCs/>
        </w:rPr>
      </w:pPr>
      <w:r w:rsidRPr="002334E1">
        <w:rPr>
          <w:b/>
          <w:bCs/>
        </w:rPr>
        <w:t>Baseline</w:t>
      </w:r>
    </w:p>
    <w:p w14:paraId="1A285885" w14:textId="4DF91B1A" w:rsidR="00C1322E" w:rsidRPr="007757C9" w:rsidRDefault="00C1322E" w:rsidP="00A911B7">
      <w:pPr>
        <w:pStyle w:val="ListParagraph"/>
        <w:numPr>
          <w:ilvl w:val="0"/>
          <w:numId w:val="4"/>
        </w:numPr>
      </w:pPr>
      <w:r w:rsidRPr="007757C9">
        <w:t xml:space="preserve">For </w:t>
      </w:r>
      <w:r w:rsidR="00AE5C28">
        <w:t xml:space="preserve">an </w:t>
      </w:r>
      <w:r w:rsidRPr="007757C9">
        <w:t>energy improvement</w:t>
      </w:r>
      <w:r w:rsidR="00AE5C28">
        <w:t xml:space="preserve"> project</w:t>
      </w:r>
      <w:r w:rsidRPr="007757C9">
        <w:t xml:space="preserve"> in new construction, the baseline threshold is the </w:t>
      </w:r>
      <w:r w:rsidR="005272A5">
        <w:t>jurisdiction’s adopted energy code</w:t>
      </w:r>
      <w:r w:rsidR="00BF03A0">
        <w:t>,</w:t>
      </w:r>
      <w:r w:rsidR="00BF03A0" w:rsidRPr="00BF03A0">
        <w:t xml:space="preserve"> </w:t>
      </w:r>
      <w:r w:rsidR="007B0EBE">
        <w:t xml:space="preserve">or </w:t>
      </w:r>
      <w:r w:rsidR="00BF03A0">
        <w:t xml:space="preserve">AHFC’s Building Energy Efficiency </w:t>
      </w:r>
      <w:r w:rsidR="00E771EE">
        <w:t>Standard.</w:t>
      </w:r>
      <w:r w:rsidRPr="007757C9">
        <w:t xml:space="preserve"> </w:t>
      </w:r>
    </w:p>
    <w:p w14:paraId="18D8AB8E" w14:textId="77777777" w:rsidR="00C1322E" w:rsidRPr="00251257" w:rsidRDefault="00C1322E" w:rsidP="00A911B7"/>
    <w:p w14:paraId="4B3A13C4" w14:textId="02497107" w:rsidR="00C1322E" w:rsidRPr="007757C9" w:rsidRDefault="00C1322E" w:rsidP="00A911B7">
      <w:pPr>
        <w:pStyle w:val="ListParagraph"/>
        <w:numPr>
          <w:ilvl w:val="0"/>
          <w:numId w:val="4"/>
        </w:numPr>
      </w:pPr>
      <w:r w:rsidRPr="007757C9">
        <w:t xml:space="preserve">For </w:t>
      </w:r>
      <w:r w:rsidR="00AE5C28">
        <w:t xml:space="preserve">building </w:t>
      </w:r>
      <w:r w:rsidRPr="007757C9">
        <w:t>resilience improvements in new construction, the baseline threshold is represented by the</w:t>
      </w:r>
      <w:r>
        <w:t xml:space="preserve"> </w:t>
      </w:r>
      <w:r w:rsidR="00685708">
        <w:t xml:space="preserve">jurisdiction’s adopted building code. </w:t>
      </w:r>
      <w:r w:rsidRPr="007757C9">
        <w:t>Appropriate documentation</w:t>
      </w:r>
      <w:r>
        <w:t xml:space="preserve"> and </w:t>
      </w:r>
      <w:r w:rsidRPr="007757C9">
        <w:t xml:space="preserve">analysis may include the use of such resilience standards and model codes as have been developed by </w:t>
      </w:r>
      <w:r w:rsidR="005F27C6">
        <w:t>AS</w:t>
      </w:r>
      <w:r w:rsidRPr="007757C9">
        <w:t>CE, FEMA, ICC, IBHS, NIBS, NSSA or other nationally recognized professional engineering or building science research organizations.</w:t>
      </w:r>
    </w:p>
    <w:p w14:paraId="0E15345A" w14:textId="1C1241F2" w:rsidR="00C1322E" w:rsidRDefault="00C1322E" w:rsidP="00A911B7"/>
    <w:p w14:paraId="4828C0BA" w14:textId="270E030C" w:rsidR="00AE5C28" w:rsidRPr="002334E1" w:rsidRDefault="00AE5C28" w:rsidP="00A911B7">
      <w:pPr>
        <w:rPr>
          <w:b/>
          <w:bCs/>
        </w:rPr>
      </w:pPr>
      <w:r w:rsidRPr="002334E1">
        <w:rPr>
          <w:b/>
          <w:bCs/>
        </w:rPr>
        <w:t>Documentation</w:t>
      </w:r>
    </w:p>
    <w:p w14:paraId="58D1ECE1" w14:textId="49A2877D" w:rsidR="00C1322E" w:rsidRPr="00F704BC" w:rsidRDefault="00C1322E" w:rsidP="00A911B7">
      <w:r w:rsidRPr="00F704BC">
        <w:t xml:space="preserve">The project auditor </w:t>
      </w:r>
      <w:r w:rsidR="00AE5C28">
        <w:t xml:space="preserve">may choose either </w:t>
      </w:r>
      <w:r w:rsidRPr="00F704BC">
        <w:t>of two approaches for reviewing the proposed</w:t>
      </w:r>
      <w:r w:rsidRPr="00B27C65">
        <w:t xml:space="preserve"> Project:</w:t>
      </w:r>
      <w:r>
        <w:t xml:space="preserve"> </w:t>
      </w:r>
    </w:p>
    <w:p w14:paraId="08795AC5" w14:textId="3E34B665" w:rsidR="00C1322E" w:rsidRDefault="00C1322E" w:rsidP="00AD0338">
      <w:pPr>
        <w:pStyle w:val="ListParagraph"/>
        <w:numPr>
          <w:ilvl w:val="0"/>
          <w:numId w:val="31"/>
        </w:numPr>
      </w:pPr>
      <w:r w:rsidRPr="00EF28C0">
        <w:rPr>
          <w:u w:val="single"/>
        </w:rPr>
        <w:t>Prescriptive Approach</w:t>
      </w:r>
      <w:r>
        <w:t xml:space="preserve">: </w:t>
      </w:r>
      <w:r w:rsidRPr="00FC5A65">
        <w:t xml:space="preserve">The </w:t>
      </w:r>
      <w:r>
        <w:t>P</w:t>
      </w:r>
      <w:r w:rsidRPr="00FC5A65">
        <w:t xml:space="preserve">roject </w:t>
      </w:r>
      <w:r>
        <w:t>A</w:t>
      </w:r>
      <w:r w:rsidRPr="00AB4BEF">
        <w:t xml:space="preserve">uditor </w:t>
      </w:r>
      <w:r>
        <w:t xml:space="preserve">can </w:t>
      </w:r>
      <w:r w:rsidRPr="00AB4BEF">
        <w:t>document</w:t>
      </w:r>
      <w:r>
        <w:t xml:space="preserve"> that </w:t>
      </w:r>
      <w:r w:rsidRPr="00AB4BEF">
        <w:t xml:space="preserve">each proposed </w:t>
      </w:r>
      <w:r>
        <w:t xml:space="preserve">eligible </w:t>
      </w:r>
      <w:r w:rsidRPr="00AB4BEF">
        <w:t xml:space="preserve">improvement independently exceeds the </w:t>
      </w:r>
      <w:r w:rsidR="00D83F51">
        <w:t>jurisdiction’s adopted building or energy code,</w:t>
      </w:r>
      <w:r w:rsidR="00D83F51" w:rsidRPr="00ED7D43">
        <w:t xml:space="preserve">  </w:t>
      </w:r>
      <w:r w:rsidR="00900AF4">
        <w:t xml:space="preserve">or </w:t>
      </w:r>
      <w:r w:rsidR="007A1F8B">
        <w:t>AHFC’s Building Energy Efficiency Standard,</w:t>
      </w:r>
      <w:r>
        <w:t xml:space="preserve"> </w:t>
      </w:r>
      <w:r w:rsidR="00900AF4" w:rsidRPr="00AB4BEF">
        <w:t>I</w:t>
      </w:r>
      <w:r w:rsidR="00900AF4">
        <w:t>f</w:t>
      </w:r>
      <w:r w:rsidR="00900AF4" w:rsidRPr="00AB4BEF">
        <w:t xml:space="preserve"> </w:t>
      </w:r>
      <w:r>
        <w:t xml:space="preserve">approved, </w:t>
      </w:r>
      <w:r w:rsidRPr="00AB4BEF">
        <w:t xml:space="preserve">100% of the </w:t>
      </w:r>
      <w:r>
        <w:t>qualifying</w:t>
      </w:r>
      <w:r w:rsidRPr="00AB4BEF">
        <w:t xml:space="preserve"> costs for such itemized improvements may be funded. </w:t>
      </w:r>
    </w:p>
    <w:p w14:paraId="329BE1AD" w14:textId="77777777" w:rsidR="00C1322E" w:rsidRPr="00AB4BEF" w:rsidRDefault="00C1322E" w:rsidP="00A911B7">
      <w:pPr>
        <w:pStyle w:val="ListParagraph"/>
      </w:pPr>
    </w:p>
    <w:p w14:paraId="212D86D6" w14:textId="7629E2DD" w:rsidR="00C1322E" w:rsidRDefault="00C1322E" w:rsidP="00AD0338">
      <w:pPr>
        <w:pStyle w:val="ListParagraph"/>
        <w:numPr>
          <w:ilvl w:val="0"/>
          <w:numId w:val="31"/>
        </w:numPr>
      </w:pPr>
      <w:r w:rsidRPr="00EF28C0">
        <w:rPr>
          <w:u w:val="single"/>
        </w:rPr>
        <w:t>Performance Approach</w:t>
      </w:r>
      <w:r>
        <w:t xml:space="preserve">: </w:t>
      </w:r>
      <w:r w:rsidRPr="00463243">
        <w:t xml:space="preserve">Alternatively, the Project </w:t>
      </w:r>
      <w:r>
        <w:t>A</w:t>
      </w:r>
      <w:r w:rsidRPr="00463243">
        <w:t xml:space="preserve">uditor </w:t>
      </w:r>
      <w:r>
        <w:t>can</w:t>
      </w:r>
      <w:r w:rsidRPr="00463243">
        <w:t xml:space="preserve"> review a whole-building energy model prepared following a methodology consistent with Level 2 audit per </w:t>
      </w:r>
      <w:r w:rsidR="005F27C6">
        <w:t>AS</w:t>
      </w:r>
      <w:r w:rsidRPr="00463243">
        <w:t>HRAE</w:t>
      </w:r>
      <w:r w:rsidRPr="00FC5A65">
        <w:t xml:space="preserve"> publication “Procedures for Commercial Building Energy Audits,” </w:t>
      </w:r>
      <w:r>
        <w:t>2d</w:t>
      </w:r>
      <w:r w:rsidRPr="00FC5A65">
        <w:t xml:space="preserve"> edition or </w:t>
      </w:r>
      <w:r w:rsidR="005F27C6">
        <w:t>AS</w:t>
      </w:r>
      <w:r w:rsidRPr="00FC5A65">
        <w:t xml:space="preserve">HRAE Standard 211-2018 (or equivalent, if permitted by the </w:t>
      </w:r>
      <w:r>
        <w:t>P</w:t>
      </w:r>
      <w:r w:rsidRPr="00FC5A65">
        <w:t xml:space="preserve">rogram </w:t>
      </w:r>
      <w:r>
        <w:t>A</w:t>
      </w:r>
      <w:r w:rsidRPr="00FC5A65">
        <w:t xml:space="preserve">dministrator) </w:t>
      </w:r>
      <w:r>
        <w:t xml:space="preserve">that </w:t>
      </w:r>
      <w:r w:rsidRPr="00FC5A65">
        <w:t>demonstrat</w:t>
      </w:r>
      <w:r>
        <w:t>es</w:t>
      </w:r>
      <w:r w:rsidRPr="00FC5A65">
        <w:t xml:space="preserve"> that the whole building</w:t>
      </w:r>
      <w:r>
        <w:t>’s performance will</w:t>
      </w:r>
      <w:r w:rsidRPr="00FC5A65">
        <w:t xml:space="preserve"> exceed the </w:t>
      </w:r>
      <w:r>
        <w:t>baseline. F</w:t>
      </w:r>
      <w:r w:rsidRPr="00FC5A65">
        <w:t>or buildings designed to exceed the minimum baseline requirements for energy and/or water on a whole</w:t>
      </w:r>
      <w:r>
        <w:t>-</w:t>
      </w:r>
      <w:r w:rsidRPr="00FC5A65">
        <w:t xml:space="preserve">building basis, 100% of all </w:t>
      </w:r>
      <w:r>
        <w:t xml:space="preserve">qualifying </w:t>
      </w:r>
      <w:r w:rsidRPr="00FC5A65">
        <w:t xml:space="preserve">costs associated with energy or water-related building construction may be </w:t>
      </w:r>
      <w:r w:rsidR="00F300BC">
        <w:t>C-PACER</w:t>
      </w:r>
      <w:r>
        <w:t>-financed</w:t>
      </w:r>
      <w:r w:rsidRPr="00FC5A65">
        <w:t>.</w:t>
      </w:r>
    </w:p>
    <w:p w14:paraId="43285DA3" w14:textId="77777777" w:rsidR="006D1AAF" w:rsidRDefault="006D1AAF" w:rsidP="00A911B7"/>
    <w:p w14:paraId="52DEA789" w14:textId="7F95151D" w:rsidR="00FD5307" w:rsidRPr="002334E1" w:rsidRDefault="00FD3F07" w:rsidP="00A911B7">
      <w:pPr>
        <w:rPr>
          <w:b/>
          <w:bCs/>
        </w:rPr>
      </w:pPr>
      <w:r w:rsidRPr="002334E1">
        <w:rPr>
          <w:b/>
          <w:bCs/>
        </w:rPr>
        <w:t>Resilience</w:t>
      </w:r>
      <w:r w:rsidR="00FD5307" w:rsidRPr="002334E1">
        <w:rPr>
          <w:b/>
          <w:bCs/>
        </w:rPr>
        <w:t xml:space="preserve"> </w:t>
      </w:r>
      <w:r w:rsidR="006D1AAF" w:rsidRPr="002334E1">
        <w:rPr>
          <w:b/>
          <w:bCs/>
        </w:rPr>
        <w:t xml:space="preserve">Improvement </w:t>
      </w:r>
      <w:r w:rsidR="00FD5307" w:rsidRPr="002334E1">
        <w:rPr>
          <w:b/>
          <w:bCs/>
          <w:spacing w:val="-2"/>
        </w:rPr>
        <w:t>Projects</w:t>
      </w:r>
    </w:p>
    <w:p w14:paraId="42CE11EE" w14:textId="77777777" w:rsidR="00FD5307" w:rsidRPr="004A0F04" w:rsidRDefault="00FD5307" w:rsidP="00A911B7"/>
    <w:p w14:paraId="7692A529" w14:textId="14F5270F" w:rsidR="00FD5307" w:rsidRPr="004A0F04" w:rsidRDefault="00FD5307" w:rsidP="002334E1">
      <w:r w:rsidRPr="004A0F04">
        <w:t xml:space="preserve">The baseline for </w:t>
      </w:r>
      <w:r w:rsidR="00FD3F07">
        <w:t>Resilience</w:t>
      </w:r>
      <w:r w:rsidRPr="004A0F04">
        <w:t xml:space="preserve"> Improvements</w:t>
      </w:r>
      <w:r w:rsidRPr="004A0F04">
        <w:rPr>
          <w:spacing w:val="-1"/>
        </w:rPr>
        <w:t xml:space="preserve"> </w:t>
      </w:r>
      <w:r w:rsidRPr="004A0F04">
        <w:t>to</w:t>
      </w:r>
      <w:r w:rsidRPr="004A0F04">
        <w:rPr>
          <w:spacing w:val="-4"/>
        </w:rPr>
        <w:t xml:space="preserve"> </w:t>
      </w:r>
      <w:r w:rsidRPr="004A0F04">
        <w:t>existing</w:t>
      </w:r>
      <w:r w:rsidRPr="004A0F04">
        <w:rPr>
          <w:spacing w:val="-5"/>
        </w:rPr>
        <w:t xml:space="preserve"> </w:t>
      </w:r>
      <w:r w:rsidRPr="004A0F04">
        <w:t>buildings</w:t>
      </w:r>
      <w:r w:rsidRPr="004A0F04">
        <w:rPr>
          <w:spacing w:val="-1"/>
        </w:rPr>
        <w:t xml:space="preserve"> </w:t>
      </w:r>
      <w:r w:rsidRPr="004A0F04">
        <w:t>is</w:t>
      </w:r>
      <w:r w:rsidRPr="004A0F04">
        <w:rPr>
          <w:spacing w:val="-1"/>
        </w:rPr>
        <w:t xml:space="preserve"> </w:t>
      </w:r>
      <w:r w:rsidRPr="004A0F04">
        <w:t>the</w:t>
      </w:r>
      <w:r w:rsidRPr="004A0F04">
        <w:rPr>
          <w:spacing w:val="-2"/>
        </w:rPr>
        <w:t xml:space="preserve"> </w:t>
      </w:r>
      <w:r w:rsidRPr="004A0F04">
        <w:t>existing</w:t>
      </w:r>
      <w:r w:rsidRPr="004A0F04">
        <w:rPr>
          <w:spacing w:val="-3"/>
        </w:rPr>
        <w:t xml:space="preserve"> </w:t>
      </w:r>
      <w:r w:rsidRPr="004A0F04">
        <w:t>conditions</w:t>
      </w:r>
      <w:r w:rsidRPr="004A0F04">
        <w:rPr>
          <w:spacing w:val="-1"/>
        </w:rPr>
        <w:t xml:space="preserve"> </w:t>
      </w:r>
      <w:r w:rsidRPr="004A0F04">
        <w:t>of</w:t>
      </w:r>
      <w:r w:rsidRPr="004A0F04">
        <w:rPr>
          <w:spacing w:val="-1"/>
        </w:rPr>
        <w:t xml:space="preserve"> </w:t>
      </w:r>
      <w:r w:rsidRPr="004A0F04">
        <w:t>the</w:t>
      </w:r>
      <w:r w:rsidRPr="004A0F04">
        <w:rPr>
          <w:spacing w:val="-4"/>
        </w:rPr>
        <w:t xml:space="preserve"> </w:t>
      </w:r>
      <w:r w:rsidRPr="004A0F04">
        <w:t>building(s)</w:t>
      </w:r>
      <w:r w:rsidRPr="004A0F04">
        <w:rPr>
          <w:spacing w:val="-5"/>
        </w:rPr>
        <w:t xml:space="preserve"> </w:t>
      </w:r>
      <w:r w:rsidRPr="004A0F04">
        <w:t>and</w:t>
      </w:r>
      <w:r w:rsidRPr="004A0F04">
        <w:rPr>
          <w:spacing w:val="-3"/>
        </w:rPr>
        <w:t xml:space="preserve"> </w:t>
      </w:r>
      <w:r w:rsidRPr="004A0F04">
        <w:t>site.</w:t>
      </w:r>
      <w:r w:rsidRPr="004A0F04">
        <w:rPr>
          <w:spacing w:val="-5"/>
        </w:rPr>
        <w:t xml:space="preserve"> </w:t>
      </w:r>
      <w:r w:rsidRPr="004A0F04">
        <w:t>The</w:t>
      </w:r>
      <w:r w:rsidRPr="004A0F04">
        <w:rPr>
          <w:spacing w:val="-2"/>
        </w:rPr>
        <w:t xml:space="preserve"> </w:t>
      </w:r>
      <w:r w:rsidRPr="004A0F04">
        <w:t xml:space="preserve">baseline for new construction projects is the minimum requirements stated in the </w:t>
      </w:r>
      <w:r w:rsidR="007508F1">
        <w:t>International B</w:t>
      </w:r>
      <w:r w:rsidR="007508F1" w:rsidRPr="004A0F04">
        <w:t xml:space="preserve">uilding </w:t>
      </w:r>
      <w:r w:rsidR="007508F1">
        <w:t>C</w:t>
      </w:r>
      <w:r w:rsidR="007508F1" w:rsidRPr="004A0F04">
        <w:t>ode</w:t>
      </w:r>
      <w:r w:rsidR="007508F1">
        <w:t xml:space="preserve"> as adopted by the Alaska </w:t>
      </w:r>
      <w:r w:rsidR="007B1671">
        <w:t>State Fire Marshal</w:t>
      </w:r>
      <w:r w:rsidR="00FB5872">
        <w:t xml:space="preserve"> or local jurisdiction</w:t>
      </w:r>
      <w:r w:rsidRPr="004A0F04">
        <w:t xml:space="preserve">, </w:t>
      </w:r>
      <w:r w:rsidR="00E771EE">
        <w:t xml:space="preserve">whichever is more stringent, </w:t>
      </w:r>
      <w:r w:rsidRPr="004A0F04">
        <w:t>as well as any</w:t>
      </w:r>
      <w:r w:rsidRPr="004A0F04">
        <w:rPr>
          <w:spacing w:val="-1"/>
        </w:rPr>
        <w:t xml:space="preserve"> </w:t>
      </w:r>
      <w:r w:rsidRPr="004A0F04">
        <w:t>applicable</w:t>
      </w:r>
      <w:r w:rsidRPr="004A0F04">
        <w:rPr>
          <w:spacing w:val="-1"/>
        </w:rPr>
        <w:t xml:space="preserve"> </w:t>
      </w:r>
      <w:r w:rsidRPr="004A0F04">
        <w:t>zoning</w:t>
      </w:r>
      <w:r w:rsidRPr="004A0F04">
        <w:rPr>
          <w:spacing w:val="-1"/>
        </w:rPr>
        <w:t xml:space="preserve"> </w:t>
      </w:r>
      <w:r w:rsidRPr="004A0F04">
        <w:t>regulations,</w:t>
      </w:r>
      <w:r w:rsidRPr="004A0F04">
        <w:rPr>
          <w:spacing w:val="-1"/>
        </w:rPr>
        <w:t xml:space="preserve"> </w:t>
      </w:r>
      <w:r w:rsidRPr="004A0F04">
        <w:t>for</w:t>
      </w:r>
      <w:r w:rsidRPr="004A0F04">
        <w:rPr>
          <w:spacing w:val="-1"/>
        </w:rPr>
        <w:t xml:space="preserve"> </w:t>
      </w:r>
      <w:r w:rsidRPr="004A0F04">
        <w:t>building</w:t>
      </w:r>
      <w:r w:rsidRPr="004A0F04">
        <w:rPr>
          <w:spacing w:val="-2"/>
        </w:rPr>
        <w:t xml:space="preserve"> </w:t>
      </w:r>
      <w:r w:rsidRPr="004A0F04">
        <w:t>components in relation</w:t>
      </w:r>
      <w:r w:rsidRPr="004A0F04">
        <w:rPr>
          <w:spacing w:val="-1"/>
        </w:rPr>
        <w:t xml:space="preserve"> </w:t>
      </w:r>
      <w:r w:rsidRPr="004A0F04">
        <w:t>to the</w:t>
      </w:r>
      <w:r w:rsidRPr="004A0F04">
        <w:rPr>
          <w:spacing w:val="-3"/>
        </w:rPr>
        <w:t xml:space="preserve"> </w:t>
      </w:r>
      <w:r w:rsidRPr="004A0F04">
        <w:t>ability</w:t>
      </w:r>
      <w:r w:rsidRPr="004A0F04">
        <w:rPr>
          <w:spacing w:val="-1"/>
        </w:rPr>
        <w:t xml:space="preserve"> </w:t>
      </w:r>
      <w:r w:rsidRPr="004A0F04">
        <w:t>of the building</w:t>
      </w:r>
      <w:r w:rsidRPr="004A0F04">
        <w:rPr>
          <w:spacing w:val="-4"/>
        </w:rPr>
        <w:t xml:space="preserve"> </w:t>
      </w:r>
      <w:r w:rsidRPr="004A0F04">
        <w:t>to withstand damage from wind, precipitation, flooding, and fire</w:t>
      </w:r>
      <w:r w:rsidR="00316F5D">
        <w:t>.</w:t>
      </w:r>
      <w:r w:rsidR="007B1671">
        <w:t xml:space="preserve"> The International Fire Code as adopted by the Alaska State Fire</w:t>
      </w:r>
      <w:r w:rsidR="002334E1">
        <w:t xml:space="preserve"> </w:t>
      </w:r>
      <w:r w:rsidR="007B1671">
        <w:t>Marshal</w:t>
      </w:r>
      <w:r w:rsidR="00FB5872">
        <w:t xml:space="preserve"> and the International Wildland-Urban Interface Code </w:t>
      </w:r>
      <w:r w:rsidR="00E771EE">
        <w:t>also apply</w:t>
      </w:r>
      <w:r w:rsidR="00FB5872">
        <w:t xml:space="preserve"> </w:t>
      </w:r>
      <w:r w:rsidR="007B1671">
        <w:t xml:space="preserve">to </w:t>
      </w:r>
      <w:r w:rsidR="00343F39">
        <w:t>fire related building improvements.</w:t>
      </w:r>
    </w:p>
    <w:p w14:paraId="320D69C6" w14:textId="77777777" w:rsidR="002334E1" w:rsidRDefault="002334E1" w:rsidP="002334E1"/>
    <w:p w14:paraId="58D0769D" w14:textId="2FC3BBCD" w:rsidR="00FD5307" w:rsidRDefault="002334E1" w:rsidP="002334E1">
      <w:pPr>
        <w:rPr>
          <w:spacing w:val="-2"/>
        </w:rPr>
      </w:pPr>
      <w:r>
        <w:t xml:space="preserve">The </w:t>
      </w:r>
      <w:r w:rsidR="00FD5307" w:rsidRPr="004A0F04">
        <w:t xml:space="preserve">Program Administrator recognizes that certain individuals and firms that do not meet these licensing requirements may also be qualified to complete a Project Analysis for a </w:t>
      </w:r>
      <w:r w:rsidR="00FD3F07">
        <w:t>Resilience</w:t>
      </w:r>
      <w:r w:rsidR="00FD5307" w:rsidRPr="004A0F04">
        <w:t xml:space="preserve"> Improvement. Program Administrator will consider requests on a case-by-case basis from qualified professionals who are not licensed engineers or architects to provide a Project Analysis.</w:t>
      </w:r>
      <w:r w:rsidR="00FD5307" w:rsidRPr="004A0F04">
        <w:rPr>
          <w:spacing w:val="40"/>
        </w:rPr>
        <w:t xml:space="preserve"> </w:t>
      </w:r>
      <w:r w:rsidR="00FD5307" w:rsidRPr="004A0F04">
        <w:t xml:space="preserve">If a firm or individual who does not meet the licensing requirement will prepare the Project Analysis, Property Owner shall obtain written approval of the provider by Program Administrator prior to submitting a Final Application for the </w:t>
      </w:r>
      <w:r w:rsidR="00FD5307" w:rsidRPr="004A0F04">
        <w:rPr>
          <w:spacing w:val="-2"/>
        </w:rPr>
        <w:t>project.</w:t>
      </w:r>
    </w:p>
    <w:p w14:paraId="0308672A" w14:textId="77777777" w:rsidR="002334E1" w:rsidRPr="004A0F04" w:rsidRDefault="002334E1" w:rsidP="002334E1"/>
    <w:p w14:paraId="0BC5F9A9" w14:textId="41BFAB70" w:rsidR="00FD5307" w:rsidRPr="004A0F04" w:rsidRDefault="00FD5307" w:rsidP="002334E1">
      <w:r w:rsidRPr="004A0F04">
        <w:t>In</w:t>
      </w:r>
      <w:r w:rsidRPr="004A0F04">
        <w:rPr>
          <w:spacing w:val="-2"/>
        </w:rPr>
        <w:t xml:space="preserve"> </w:t>
      </w:r>
      <w:r w:rsidRPr="004A0F04">
        <w:t>addition</w:t>
      </w:r>
      <w:r w:rsidRPr="004A0F04">
        <w:rPr>
          <w:spacing w:val="-2"/>
        </w:rPr>
        <w:t xml:space="preserve"> </w:t>
      </w:r>
      <w:r w:rsidRPr="004A0F04">
        <w:t>to</w:t>
      </w:r>
      <w:r w:rsidRPr="004A0F04">
        <w:rPr>
          <w:spacing w:val="-2"/>
        </w:rPr>
        <w:t xml:space="preserve"> </w:t>
      </w:r>
      <w:r w:rsidRPr="004A0F04">
        <w:t>the</w:t>
      </w:r>
      <w:r w:rsidRPr="004A0F04">
        <w:rPr>
          <w:spacing w:val="-2"/>
        </w:rPr>
        <w:t xml:space="preserve"> </w:t>
      </w:r>
      <w:r w:rsidR="0023390E">
        <w:rPr>
          <w:spacing w:val="-2"/>
        </w:rPr>
        <w:t xml:space="preserve">requirements </w:t>
      </w:r>
      <w:r w:rsidRPr="004A0F04">
        <w:t>of</w:t>
      </w:r>
      <w:r w:rsidRPr="004A0F04">
        <w:rPr>
          <w:spacing w:val="-1"/>
        </w:rPr>
        <w:t xml:space="preserve"> </w:t>
      </w:r>
      <w:r w:rsidRPr="004A0F04">
        <w:t>a</w:t>
      </w:r>
      <w:r w:rsidRPr="004A0F04">
        <w:rPr>
          <w:spacing w:val="-4"/>
        </w:rPr>
        <w:t xml:space="preserve"> </w:t>
      </w:r>
      <w:r w:rsidRPr="004A0F04">
        <w:t>Project</w:t>
      </w:r>
      <w:r w:rsidRPr="004A0F04">
        <w:rPr>
          <w:spacing w:val="-3"/>
        </w:rPr>
        <w:t xml:space="preserve"> </w:t>
      </w:r>
      <w:r w:rsidR="0023390E">
        <w:rPr>
          <w:spacing w:val="-2"/>
        </w:rPr>
        <w:t>Audit</w:t>
      </w:r>
      <w:r w:rsidR="0023390E" w:rsidRPr="004A0F04">
        <w:t xml:space="preserve"> </w:t>
      </w:r>
      <w:r w:rsidRPr="004A0F04">
        <w:t>described</w:t>
      </w:r>
      <w:r w:rsidRPr="004A0F04">
        <w:rPr>
          <w:spacing w:val="-1"/>
        </w:rPr>
        <w:t xml:space="preserve"> </w:t>
      </w:r>
      <w:r w:rsidR="0023390E">
        <w:rPr>
          <w:spacing w:val="-1"/>
        </w:rPr>
        <w:t xml:space="preserve">above, </w:t>
      </w:r>
      <w:r w:rsidRPr="004A0F04">
        <w:t xml:space="preserve">a Project </w:t>
      </w:r>
      <w:r w:rsidR="0023390E">
        <w:rPr>
          <w:spacing w:val="-2"/>
        </w:rPr>
        <w:t>Audit</w:t>
      </w:r>
      <w:r w:rsidR="0023390E" w:rsidRPr="004A0F04">
        <w:t xml:space="preserve"> </w:t>
      </w:r>
      <w:r w:rsidRPr="004A0F04">
        <w:t xml:space="preserve">for a </w:t>
      </w:r>
      <w:r w:rsidR="00FD3F07">
        <w:t>Resilience</w:t>
      </w:r>
      <w:r w:rsidRPr="004A0F04">
        <w:t xml:space="preserve"> Improvement shall include:</w:t>
      </w:r>
    </w:p>
    <w:p w14:paraId="2EF47D56" w14:textId="340750CE" w:rsidR="005A2C2D" w:rsidRDefault="005A2C2D" w:rsidP="002334E1">
      <w:pPr>
        <w:pStyle w:val="ListParagraph"/>
        <w:numPr>
          <w:ilvl w:val="1"/>
          <w:numId w:val="44"/>
        </w:numPr>
        <w:ind w:left="720"/>
      </w:pPr>
      <w:r>
        <w:t>For new buildings</w:t>
      </w:r>
      <w:r w:rsidR="00E771EE">
        <w:t>:</w:t>
      </w:r>
      <w:r>
        <w:t xml:space="preserve"> a d</w:t>
      </w:r>
      <w:r w:rsidR="00FD5307" w:rsidRPr="004A0F04">
        <w:t>escription</w:t>
      </w:r>
      <w:r w:rsidR="00FD5307" w:rsidRPr="004A0F04">
        <w:rPr>
          <w:spacing w:val="-4"/>
        </w:rPr>
        <w:t xml:space="preserve"> </w:t>
      </w:r>
      <w:r w:rsidR="00FD5307" w:rsidRPr="004A0F04">
        <w:t>of</w:t>
      </w:r>
      <w:r w:rsidR="00FD5307" w:rsidRPr="004A0F04">
        <w:rPr>
          <w:spacing w:val="-3"/>
        </w:rPr>
        <w:t xml:space="preserve"> </w:t>
      </w:r>
      <w:r w:rsidR="00FD5307" w:rsidRPr="004A0F04">
        <w:t>baseline</w:t>
      </w:r>
      <w:r w:rsidR="00FD5307" w:rsidRPr="004A0F04">
        <w:rPr>
          <w:spacing w:val="-4"/>
        </w:rPr>
        <w:t xml:space="preserve"> </w:t>
      </w:r>
      <w:r w:rsidR="00FD3F07">
        <w:t>resilience</w:t>
      </w:r>
      <w:r w:rsidR="00FD5307" w:rsidRPr="004A0F04">
        <w:rPr>
          <w:spacing w:val="-5"/>
        </w:rPr>
        <w:t xml:space="preserve"> </w:t>
      </w:r>
      <w:r w:rsidR="00FD5307" w:rsidRPr="004A0F04">
        <w:t>performance</w:t>
      </w:r>
      <w:r w:rsidR="00FD5307" w:rsidRPr="004A0F04">
        <w:rPr>
          <w:spacing w:val="-4"/>
        </w:rPr>
        <w:t xml:space="preserve"> </w:t>
      </w:r>
      <w:r w:rsidR="00FD5307" w:rsidRPr="004A0F04">
        <w:t>required</w:t>
      </w:r>
      <w:r w:rsidR="00FD5307" w:rsidRPr="004A0F04">
        <w:rPr>
          <w:spacing w:val="-3"/>
        </w:rPr>
        <w:t xml:space="preserve"> </w:t>
      </w:r>
      <w:r w:rsidR="00FD5307" w:rsidRPr="004A0F04">
        <w:t>by</w:t>
      </w:r>
      <w:r w:rsidR="00FD5307" w:rsidRPr="004A0F04">
        <w:rPr>
          <w:spacing w:val="-5"/>
        </w:rPr>
        <w:t xml:space="preserve"> </w:t>
      </w:r>
      <w:r w:rsidR="00FD5307" w:rsidRPr="004A0F04">
        <w:t>building</w:t>
      </w:r>
      <w:r w:rsidR="00FD5307" w:rsidRPr="004A0F04">
        <w:rPr>
          <w:spacing w:val="-6"/>
        </w:rPr>
        <w:t xml:space="preserve"> </w:t>
      </w:r>
      <w:r w:rsidR="00FD5307" w:rsidRPr="004A0F04">
        <w:t>codes,</w:t>
      </w:r>
      <w:r w:rsidR="00FD5307" w:rsidRPr="004A0F04">
        <w:rPr>
          <w:spacing w:val="-4"/>
        </w:rPr>
        <w:t xml:space="preserve"> </w:t>
      </w:r>
      <w:r w:rsidR="00FD5307" w:rsidRPr="004A0F04">
        <w:t>zoning</w:t>
      </w:r>
      <w:r w:rsidR="00FD5307" w:rsidRPr="004A0F04">
        <w:rPr>
          <w:spacing w:val="-5"/>
        </w:rPr>
        <w:t xml:space="preserve"> </w:t>
      </w:r>
      <w:r w:rsidR="00FD5307" w:rsidRPr="004A0F04">
        <w:t xml:space="preserve">ordinances, and other applicable regulations, </w:t>
      </w:r>
    </w:p>
    <w:p w14:paraId="66BC6A98" w14:textId="5B53B88B" w:rsidR="00FD5307" w:rsidRDefault="005A2C2D" w:rsidP="002334E1">
      <w:pPr>
        <w:pStyle w:val="ListParagraph"/>
        <w:numPr>
          <w:ilvl w:val="1"/>
          <w:numId w:val="44"/>
        </w:numPr>
        <w:ind w:left="720"/>
      </w:pPr>
      <w:r>
        <w:t>F</w:t>
      </w:r>
      <w:r w:rsidR="00FD5307" w:rsidRPr="004A0F04">
        <w:t>or existing buildings</w:t>
      </w:r>
      <w:r w:rsidR="00E771EE">
        <w:t>:</w:t>
      </w:r>
      <w:r w:rsidR="00A66144">
        <w:t xml:space="preserve"> </w:t>
      </w:r>
      <w:r>
        <w:t>provide</w:t>
      </w:r>
      <w:r w:rsidR="00FD5307" w:rsidRPr="004A0F04">
        <w:t xml:space="preserve"> existing conditions of the Property relevant to </w:t>
      </w:r>
      <w:r w:rsidR="00FD3F07">
        <w:t>resilience</w:t>
      </w:r>
      <w:r w:rsidR="00FD5307" w:rsidRPr="004A0F04">
        <w:t xml:space="preserve"> to wind, precipitation, flooding, and fire.</w:t>
      </w:r>
      <w:r>
        <w:t xml:space="preserve"> </w:t>
      </w:r>
    </w:p>
    <w:p w14:paraId="099F7E81" w14:textId="7968D7FF" w:rsidR="00FD5307" w:rsidRPr="004A0F04" w:rsidRDefault="00FD5307" w:rsidP="002334E1">
      <w:pPr>
        <w:pStyle w:val="ListParagraph"/>
        <w:numPr>
          <w:ilvl w:val="1"/>
          <w:numId w:val="44"/>
        </w:numPr>
        <w:ind w:left="720"/>
      </w:pPr>
      <w:r w:rsidRPr="004A0F04">
        <w:t>Description</w:t>
      </w:r>
      <w:r w:rsidRPr="004A0F04">
        <w:rPr>
          <w:spacing w:val="-5"/>
        </w:rPr>
        <w:t xml:space="preserve"> </w:t>
      </w:r>
      <w:r w:rsidRPr="004A0F04">
        <w:t>of</w:t>
      </w:r>
      <w:r w:rsidRPr="004A0F04">
        <w:rPr>
          <w:spacing w:val="-4"/>
        </w:rPr>
        <w:t xml:space="preserve"> </w:t>
      </w:r>
      <w:r w:rsidRPr="004A0F04">
        <w:t>improved</w:t>
      </w:r>
      <w:r w:rsidRPr="004A0F04">
        <w:rPr>
          <w:spacing w:val="-4"/>
        </w:rPr>
        <w:t xml:space="preserve"> </w:t>
      </w:r>
      <w:r w:rsidRPr="004A0F04">
        <w:t>performance</w:t>
      </w:r>
      <w:r w:rsidRPr="004A0F04">
        <w:rPr>
          <w:spacing w:val="-5"/>
        </w:rPr>
        <w:t xml:space="preserve"> </w:t>
      </w:r>
      <w:r w:rsidRPr="004A0F04">
        <w:t>of</w:t>
      </w:r>
      <w:r w:rsidRPr="004A0F04">
        <w:rPr>
          <w:spacing w:val="-4"/>
        </w:rPr>
        <w:t xml:space="preserve"> </w:t>
      </w:r>
      <w:r w:rsidR="00FD3F07">
        <w:t>Resilience</w:t>
      </w:r>
      <w:r w:rsidRPr="004A0F04">
        <w:rPr>
          <w:spacing w:val="-6"/>
        </w:rPr>
        <w:t xml:space="preserve"> </w:t>
      </w:r>
      <w:r w:rsidRPr="004A0F04">
        <w:t>Improvements</w:t>
      </w:r>
      <w:r w:rsidRPr="004A0F04">
        <w:rPr>
          <w:spacing w:val="-4"/>
        </w:rPr>
        <w:t xml:space="preserve"> </w:t>
      </w:r>
      <w:r w:rsidRPr="004A0F04">
        <w:t>above</w:t>
      </w:r>
      <w:r w:rsidRPr="004A0F04">
        <w:rPr>
          <w:spacing w:val="-5"/>
        </w:rPr>
        <w:t xml:space="preserve"> </w:t>
      </w:r>
      <w:r w:rsidRPr="004A0F04">
        <w:t xml:space="preserve">baseline </w:t>
      </w:r>
      <w:r w:rsidRPr="004A0F04">
        <w:rPr>
          <w:spacing w:val="-2"/>
        </w:rPr>
        <w:t>requirements</w:t>
      </w:r>
    </w:p>
    <w:p w14:paraId="46C4D7A1" w14:textId="37031771" w:rsidR="00FD5307" w:rsidRPr="004A0F04" w:rsidRDefault="00FD5307" w:rsidP="002334E1">
      <w:pPr>
        <w:pStyle w:val="ListParagraph"/>
        <w:numPr>
          <w:ilvl w:val="1"/>
          <w:numId w:val="44"/>
        </w:numPr>
        <w:ind w:left="720"/>
      </w:pPr>
      <w:r w:rsidRPr="004A0F04">
        <w:t>Incremental</w:t>
      </w:r>
      <w:r w:rsidRPr="004A0F04">
        <w:rPr>
          <w:spacing w:val="-3"/>
        </w:rPr>
        <w:t xml:space="preserve"> </w:t>
      </w:r>
      <w:r w:rsidRPr="004A0F04">
        <w:t>benefits</w:t>
      </w:r>
      <w:r w:rsidRPr="004A0F04">
        <w:rPr>
          <w:spacing w:val="-4"/>
        </w:rPr>
        <w:t xml:space="preserve"> </w:t>
      </w:r>
      <w:r w:rsidRPr="004A0F04">
        <w:t>to</w:t>
      </w:r>
      <w:r w:rsidRPr="004A0F04">
        <w:rPr>
          <w:spacing w:val="-2"/>
        </w:rPr>
        <w:t xml:space="preserve"> </w:t>
      </w:r>
      <w:r w:rsidRPr="004A0F04">
        <w:t>be</w:t>
      </w:r>
      <w:r w:rsidRPr="004A0F04">
        <w:rPr>
          <w:spacing w:val="-4"/>
        </w:rPr>
        <w:t xml:space="preserve"> </w:t>
      </w:r>
      <w:r w:rsidRPr="004A0F04">
        <w:t>offered</w:t>
      </w:r>
      <w:r w:rsidRPr="004A0F04">
        <w:rPr>
          <w:spacing w:val="-3"/>
        </w:rPr>
        <w:t xml:space="preserve"> </w:t>
      </w:r>
      <w:r w:rsidRPr="004A0F04">
        <w:t>by</w:t>
      </w:r>
      <w:r w:rsidRPr="004A0F04">
        <w:rPr>
          <w:spacing w:val="-3"/>
        </w:rPr>
        <w:t xml:space="preserve"> </w:t>
      </w:r>
      <w:r w:rsidRPr="004A0F04">
        <w:t>each</w:t>
      </w:r>
      <w:r w:rsidRPr="004A0F04">
        <w:rPr>
          <w:spacing w:val="-1"/>
        </w:rPr>
        <w:t xml:space="preserve"> </w:t>
      </w:r>
      <w:r w:rsidR="00FD3F07">
        <w:t>Resilience</w:t>
      </w:r>
      <w:r w:rsidRPr="004A0F04">
        <w:rPr>
          <w:spacing w:val="-3"/>
        </w:rPr>
        <w:t xml:space="preserve"> </w:t>
      </w:r>
      <w:r w:rsidRPr="004A0F04">
        <w:t>Improvement</w:t>
      </w:r>
      <w:r w:rsidRPr="004A0F04">
        <w:rPr>
          <w:spacing w:val="-3"/>
        </w:rPr>
        <w:t xml:space="preserve"> </w:t>
      </w:r>
      <w:r w:rsidRPr="004A0F04">
        <w:t>(ex.</w:t>
      </w:r>
      <w:r w:rsidRPr="004A0F04">
        <w:rPr>
          <w:spacing w:val="-2"/>
        </w:rPr>
        <w:t xml:space="preserve"> </w:t>
      </w:r>
      <w:r w:rsidRPr="004A0F04">
        <w:t>Resistance</w:t>
      </w:r>
      <w:r w:rsidRPr="004A0F04">
        <w:rPr>
          <w:spacing w:val="-2"/>
        </w:rPr>
        <w:t xml:space="preserve"> </w:t>
      </w:r>
      <w:r w:rsidRPr="004A0F04">
        <w:t>to</w:t>
      </w:r>
      <w:r w:rsidRPr="004A0F04">
        <w:rPr>
          <w:spacing w:val="-2"/>
        </w:rPr>
        <w:t xml:space="preserve"> </w:t>
      </w:r>
      <w:r w:rsidRPr="004A0F04">
        <w:t>80</w:t>
      </w:r>
      <w:r w:rsidRPr="004A0F04">
        <w:rPr>
          <w:spacing w:val="-4"/>
        </w:rPr>
        <w:t xml:space="preserve"> </w:t>
      </w:r>
      <w:r w:rsidRPr="004A0F04">
        <w:t>mph winds vs. baseline of resistance to 50 mph winds.)</w:t>
      </w:r>
    </w:p>
    <w:p w14:paraId="0891213F" w14:textId="047A4399" w:rsidR="00FD5307" w:rsidRPr="004A0F04" w:rsidRDefault="00FD5307" w:rsidP="002334E1">
      <w:pPr>
        <w:pStyle w:val="ListParagraph"/>
        <w:numPr>
          <w:ilvl w:val="1"/>
          <w:numId w:val="44"/>
        </w:numPr>
        <w:ind w:left="720"/>
      </w:pPr>
      <w:r w:rsidRPr="004A0F04">
        <w:t>Indication</w:t>
      </w:r>
      <w:r w:rsidRPr="004A0F04">
        <w:rPr>
          <w:spacing w:val="-5"/>
        </w:rPr>
        <w:t xml:space="preserve"> </w:t>
      </w:r>
      <w:r w:rsidRPr="004A0F04">
        <w:t>of</w:t>
      </w:r>
      <w:r w:rsidRPr="004A0F04">
        <w:rPr>
          <w:spacing w:val="-2"/>
        </w:rPr>
        <w:t xml:space="preserve"> </w:t>
      </w:r>
      <w:r w:rsidRPr="004A0F04">
        <w:t>building</w:t>
      </w:r>
      <w:r w:rsidRPr="004A0F04">
        <w:rPr>
          <w:spacing w:val="-4"/>
        </w:rPr>
        <w:t xml:space="preserve"> </w:t>
      </w:r>
      <w:r w:rsidR="00FD3F07">
        <w:t>resilience</w:t>
      </w:r>
      <w:r w:rsidRPr="004A0F04">
        <w:rPr>
          <w:spacing w:val="-4"/>
        </w:rPr>
        <w:t xml:space="preserve"> </w:t>
      </w:r>
      <w:r w:rsidRPr="004A0F04">
        <w:t>modeling</w:t>
      </w:r>
      <w:r w:rsidRPr="004A0F04">
        <w:rPr>
          <w:spacing w:val="-4"/>
        </w:rPr>
        <w:t xml:space="preserve"> </w:t>
      </w:r>
      <w:r w:rsidRPr="004A0F04">
        <w:t>software</w:t>
      </w:r>
      <w:r w:rsidRPr="004A0F04">
        <w:rPr>
          <w:spacing w:val="-3"/>
        </w:rPr>
        <w:t xml:space="preserve"> </w:t>
      </w:r>
      <w:r w:rsidRPr="004A0F04">
        <w:t>(if</w:t>
      </w:r>
      <w:r w:rsidRPr="004A0F04">
        <w:rPr>
          <w:spacing w:val="-5"/>
        </w:rPr>
        <w:t xml:space="preserve"> </w:t>
      </w:r>
      <w:r w:rsidRPr="004A0F04">
        <w:t>any)</w:t>
      </w:r>
      <w:r w:rsidRPr="004A0F04">
        <w:rPr>
          <w:spacing w:val="-3"/>
        </w:rPr>
        <w:t xml:space="preserve"> </w:t>
      </w:r>
      <w:r w:rsidRPr="004A0F04">
        <w:t>used</w:t>
      </w:r>
      <w:r w:rsidRPr="004A0F04">
        <w:rPr>
          <w:spacing w:val="-2"/>
        </w:rPr>
        <w:t xml:space="preserve"> </w:t>
      </w:r>
      <w:r w:rsidRPr="004A0F04">
        <w:t>in</w:t>
      </w:r>
      <w:r w:rsidRPr="004A0F04">
        <w:rPr>
          <w:spacing w:val="-3"/>
        </w:rPr>
        <w:t xml:space="preserve"> </w:t>
      </w:r>
      <w:r w:rsidRPr="004A0F04">
        <w:t>preparing</w:t>
      </w:r>
      <w:r w:rsidRPr="004A0F04">
        <w:rPr>
          <w:spacing w:val="-4"/>
        </w:rPr>
        <w:t xml:space="preserve"> </w:t>
      </w:r>
      <w:r w:rsidRPr="004A0F04">
        <w:t>the</w:t>
      </w:r>
      <w:r w:rsidRPr="004A0F04">
        <w:rPr>
          <w:spacing w:val="-3"/>
        </w:rPr>
        <w:t xml:space="preserve"> </w:t>
      </w:r>
      <w:r w:rsidRPr="004A0F04">
        <w:t xml:space="preserve">Project </w:t>
      </w:r>
      <w:r w:rsidR="0023390E">
        <w:rPr>
          <w:spacing w:val="-2"/>
        </w:rPr>
        <w:t>Audit.</w:t>
      </w:r>
    </w:p>
    <w:p w14:paraId="42B514A0" w14:textId="6CC05B7D" w:rsidR="00FD5307" w:rsidRPr="004A0F04" w:rsidRDefault="00FD5307" w:rsidP="002334E1">
      <w:pPr>
        <w:pStyle w:val="ListParagraph"/>
        <w:numPr>
          <w:ilvl w:val="1"/>
          <w:numId w:val="44"/>
        </w:numPr>
        <w:ind w:left="720"/>
      </w:pPr>
      <w:r w:rsidRPr="004A0F04">
        <w:t>Current</w:t>
      </w:r>
      <w:r w:rsidRPr="004A0F04">
        <w:rPr>
          <w:spacing w:val="-4"/>
        </w:rPr>
        <w:t xml:space="preserve"> </w:t>
      </w:r>
      <w:r w:rsidRPr="004A0F04">
        <w:t>climate</w:t>
      </w:r>
      <w:r w:rsidRPr="004A0F04">
        <w:rPr>
          <w:spacing w:val="-5"/>
        </w:rPr>
        <w:t xml:space="preserve"> </w:t>
      </w:r>
      <w:r w:rsidRPr="004A0F04">
        <w:t>prediction</w:t>
      </w:r>
      <w:r w:rsidRPr="004A0F04">
        <w:rPr>
          <w:spacing w:val="-5"/>
        </w:rPr>
        <w:t xml:space="preserve"> </w:t>
      </w:r>
      <w:r w:rsidRPr="004A0F04">
        <w:t>data</w:t>
      </w:r>
      <w:r w:rsidRPr="004A0F04">
        <w:rPr>
          <w:spacing w:val="-2"/>
        </w:rPr>
        <w:t xml:space="preserve"> </w:t>
      </w:r>
      <w:r w:rsidRPr="004A0F04">
        <w:t>and</w:t>
      </w:r>
      <w:r w:rsidRPr="004A0F04">
        <w:rPr>
          <w:spacing w:val="-2"/>
        </w:rPr>
        <w:t xml:space="preserve"> </w:t>
      </w:r>
      <w:r w:rsidRPr="004A0F04">
        <w:t>projected</w:t>
      </w:r>
      <w:r w:rsidRPr="004A0F04">
        <w:rPr>
          <w:spacing w:val="-2"/>
        </w:rPr>
        <w:t xml:space="preserve"> </w:t>
      </w:r>
      <w:r w:rsidRPr="004A0F04">
        <w:t>impacts</w:t>
      </w:r>
      <w:r w:rsidRPr="004A0F04">
        <w:rPr>
          <w:spacing w:val="-2"/>
        </w:rPr>
        <w:t xml:space="preserve"> </w:t>
      </w:r>
      <w:r w:rsidRPr="004A0F04">
        <w:t>of</w:t>
      </w:r>
      <w:r w:rsidRPr="004A0F04">
        <w:rPr>
          <w:spacing w:val="-5"/>
        </w:rPr>
        <w:t xml:space="preserve"> </w:t>
      </w:r>
      <w:r w:rsidRPr="004A0F04">
        <w:t>climate</w:t>
      </w:r>
      <w:r w:rsidRPr="004A0F04">
        <w:rPr>
          <w:spacing w:val="-5"/>
        </w:rPr>
        <w:t xml:space="preserve"> </w:t>
      </w:r>
      <w:r w:rsidRPr="004A0F04">
        <w:t>change</w:t>
      </w:r>
      <w:r w:rsidRPr="004A0F04">
        <w:rPr>
          <w:spacing w:val="-5"/>
        </w:rPr>
        <w:t xml:space="preserve"> </w:t>
      </w:r>
      <w:r w:rsidRPr="004A0F04">
        <w:t>on</w:t>
      </w:r>
      <w:r w:rsidRPr="004A0F04">
        <w:rPr>
          <w:spacing w:val="-3"/>
        </w:rPr>
        <w:t xml:space="preserve"> </w:t>
      </w:r>
      <w:r w:rsidRPr="004A0F04">
        <w:t>the</w:t>
      </w:r>
      <w:r w:rsidRPr="004A0F04">
        <w:rPr>
          <w:spacing w:val="-3"/>
        </w:rPr>
        <w:t xml:space="preserve"> </w:t>
      </w:r>
      <w:r w:rsidRPr="004A0F04">
        <w:t>benefits provided by the proposed measures.</w:t>
      </w:r>
    </w:p>
    <w:p w14:paraId="0B9CED71" w14:textId="77777777" w:rsidR="00740D6A" w:rsidRDefault="00740D6A" w:rsidP="002334E1">
      <w:pPr>
        <w:rPr>
          <w:b/>
          <w:bCs/>
        </w:rPr>
      </w:pPr>
    </w:p>
    <w:p w14:paraId="37369777" w14:textId="7BD73F1B" w:rsidR="0023390E" w:rsidRDefault="00FD5307" w:rsidP="002334E1">
      <w:pPr>
        <w:rPr>
          <w:b/>
          <w:bCs/>
        </w:rPr>
      </w:pPr>
      <w:r w:rsidRPr="002334E1">
        <w:rPr>
          <w:b/>
          <w:bCs/>
        </w:rPr>
        <w:t xml:space="preserve">Stormwater </w:t>
      </w:r>
      <w:r w:rsidR="0023390E" w:rsidRPr="002334E1">
        <w:rPr>
          <w:b/>
          <w:bCs/>
        </w:rPr>
        <w:t xml:space="preserve">Management and/or Erosion Management </w:t>
      </w:r>
    </w:p>
    <w:p w14:paraId="0C85C194" w14:textId="77777777" w:rsidR="002334E1" w:rsidRPr="002334E1" w:rsidRDefault="002334E1" w:rsidP="002334E1">
      <w:pPr>
        <w:rPr>
          <w:b/>
          <w:bCs/>
        </w:rPr>
      </w:pPr>
    </w:p>
    <w:p w14:paraId="583F8536" w14:textId="5A1F476C" w:rsidR="004925F2" w:rsidRPr="002334E1" w:rsidRDefault="00FD5307" w:rsidP="00A911B7">
      <w:pPr>
        <w:pStyle w:val="BodyText"/>
        <w:rPr>
          <w:rFonts w:asciiTheme="minorHAnsi" w:hAnsiTheme="minorHAnsi"/>
          <w:spacing w:val="40"/>
        </w:rPr>
      </w:pPr>
      <w:r w:rsidRPr="002334E1">
        <w:rPr>
          <w:rFonts w:asciiTheme="minorHAnsi" w:hAnsiTheme="minorHAnsi"/>
        </w:rPr>
        <w:t xml:space="preserve">A Stormwater </w:t>
      </w:r>
      <w:r w:rsidR="0023390E" w:rsidRPr="002334E1">
        <w:rPr>
          <w:rFonts w:asciiTheme="minorHAnsi" w:hAnsiTheme="minorHAnsi"/>
        </w:rPr>
        <w:t>Management or an Erosion Management m</w:t>
      </w:r>
      <w:r w:rsidRPr="002334E1">
        <w:rPr>
          <w:rFonts w:asciiTheme="minorHAnsi" w:hAnsiTheme="minorHAnsi"/>
        </w:rPr>
        <w:t>easure is an improvement to a building and/or the surrounding property intended to mitigate the negative impacts of stormwater runoff</w:t>
      </w:r>
      <w:r w:rsidRPr="002334E1">
        <w:rPr>
          <w:rFonts w:asciiTheme="minorHAnsi" w:hAnsiTheme="minorHAnsi"/>
          <w:spacing w:val="40"/>
        </w:rPr>
        <w:t xml:space="preserve"> </w:t>
      </w:r>
      <w:r w:rsidRPr="002334E1">
        <w:rPr>
          <w:rFonts w:asciiTheme="minorHAnsi" w:hAnsiTheme="minorHAnsi"/>
        </w:rPr>
        <w:t>on the premises, including an infiltration system, water detention pond, constructed wetland,</w:t>
      </w:r>
      <w:r w:rsidRPr="002334E1">
        <w:rPr>
          <w:rFonts w:asciiTheme="minorHAnsi" w:hAnsiTheme="minorHAnsi"/>
          <w:spacing w:val="40"/>
        </w:rPr>
        <w:t xml:space="preserve"> </w:t>
      </w:r>
      <w:r w:rsidRPr="002334E1">
        <w:rPr>
          <w:rFonts w:asciiTheme="minorHAnsi" w:hAnsiTheme="minorHAnsi"/>
        </w:rPr>
        <w:t>vegetated swale, or vegetative roofing system.</w:t>
      </w:r>
      <w:r w:rsidRPr="002334E1">
        <w:rPr>
          <w:rFonts w:asciiTheme="minorHAnsi" w:hAnsiTheme="minorHAnsi"/>
          <w:spacing w:val="40"/>
        </w:rPr>
        <w:t xml:space="preserve"> </w:t>
      </w:r>
      <w:r w:rsidRPr="002334E1">
        <w:rPr>
          <w:rFonts w:asciiTheme="minorHAnsi" w:hAnsiTheme="minorHAnsi"/>
        </w:rPr>
        <w:t>In agricultural and forestry settings, eligible measures build soil health, increase water</w:t>
      </w:r>
      <w:r w:rsidRPr="002334E1">
        <w:rPr>
          <w:rFonts w:asciiTheme="minorHAnsi" w:hAnsiTheme="minorHAnsi"/>
          <w:spacing w:val="-4"/>
        </w:rPr>
        <w:t xml:space="preserve"> </w:t>
      </w:r>
      <w:r w:rsidRPr="002334E1">
        <w:rPr>
          <w:rFonts w:asciiTheme="minorHAnsi" w:hAnsiTheme="minorHAnsi"/>
        </w:rPr>
        <w:t>infiltration</w:t>
      </w:r>
      <w:r w:rsidR="0023390E" w:rsidRPr="002334E1">
        <w:rPr>
          <w:rFonts w:asciiTheme="minorHAnsi" w:hAnsiTheme="minorHAnsi"/>
        </w:rPr>
        <w:t>,</w:t>
      </w:r>
      <w:r w:rsidRPr="002334E1">
        <w:rPr>
          <w:rFonts w:asciiTheme="minorHAnsi" w:hAnsiTheme="minorHAnsi"/>
          <w:spacing w:val="-3"/>
        </w:rPr>
        <w:t xml:space="preserve"> </w:t>
      </w:r>
      <w:r w:rsidRPr="002334E1">
        <w:rPr>
          <w:rFonts w:asciiTheme="minorHAnsi" w:hAnsiTheme="minorHAnsi"/>
        </w:rPr>
        <w:t>and</w:t>
      </w:r>
      <w:r w:rsidRPr="002334E1">
        <w:rPr>
          <w:rFonts w:asciiTheme="minorHAnsi" w:hAnsiTheme="minorHAnsi"/>
          <w:spacing w:val="-2"/>
        </w:rPr>
        <w:t xml:space="preserve"> </w:t>
      </w:r>
      <w:r w:rsidRPr="002334E1">
        <w:rPr>
          <w:rFonts w:asciiTheme="minorHAnsi" w:hAnsiTheme="minorHAnsi"/>
        </w:rPr>
        <w:t>reduce</w:t>
      </w:r>
      <w:r w:rsidRPr="002334E1">
        <w:rPr>
          <w:rFonts w:asciiTheme="minorHAnsi" w:hAnsiTheme="minorHAnsi"/>
          <w:spacing w:val="-3"/>
        </w:rPr>
        <w:t xml:space="preserve"> </w:t>
      </w:r>
      <w:r w:rsidRPr="002334E1">
        <w:rPr>
          <w:rFonts w:asciiTheme="minorHAnsi" w:hAnsiTheme="minorHAnsi"/>
        </w:rPr>
        <w:t>nutrient</w:t>
      </w:r>
      <w:r w:rsidRPr="002334E1">
        <w:rPr>
          <w:rFonts w:asciiTheme="minorHAnsi" w:hAnsiTheme="minorHAnsi"/>
          <w:spacing w:val="-4"/>
        </w:rPr>
        <w:t xml:space="preserve"> </w:t>
      </w:r>
      <w:r w:rsidRPr="002334E1">
        <w:rPr>
          <w:rFonts w:asciiTheme="minorHAnsi" w:hAnsiTheme="minorHAnsi"/>
        </w:rPr>
        <w:t>losses</w:t>
      </w:r>
      <w:r w:rsidRPr="002334E1">
        <w:rPr>
          <w:rFonts w:asciiTheme="minorHAnsi" w:hAnsiTheme="minorHAnsi"/>
          <w:spacing w:val="-5"/>
        </w:rPr>
        <w:t xml:space="preserve"> </w:t>
      </w:r>
      <w:r w:rsidRPr="002334E1">
        <w:rPr>
          <w:rFonts w:asciiTheme="minorHAnsi" w:hAnsiTheme="minorHAnsi"/>
        </w:rPr>
        <w:t>and</w:t>
      </w:r>
      <w:r w:rsidRPr="002334E1">
        <w:rPr>
          <w:rFonts w:asciiTheme="minorHAnsi" w:hAnsiTheme="minorHAnsi"/>
          <w:spacing w:val="-2"/>
        </w:rPr>
        <w:t xml:space="preserve"> </w:t>
      </w:r>
      <w:r w:rsidRPr="002334E1">
        <w:rPr>
          <w:rFonts w:asciiTheme="minorHAnsi" w:hAnsiTheme="minorHAnsi"/>
        </w:rPr>
        <w:t>flooding.</w:t>
      </w:r>
      <w:r w:rsidRPr="002334E1">
        <w:rPr>
          <w:rFonts w:asciiTheme="minorHAnsi" w:hAnsiTheme="minorHAnsi"/>
          <w:spacing w:val="40"/>
        </w:rPr>
        <w:t xml:space="preserve"> </w:t>
      </w:r>
    </w:p>
    <w:p w14:paraId="79567FBD" w14:textId="1F844D9D" w:rsidR="004925F2" w:rsidRPr="002334E1" w:rsidRDefault="00FD5307" w:rsidP="00A911B7">
      <w:pPr>
        <w:pStyle w:val="BodyText"/>
        <w:rPr>
          <w:rFonts w:asciiTheme="minorHAnsi" w:hAnsiTheme="minorHAnsi"/>
        </w:rPr>
      </w:pPr>
      <w:r w:rsidRPr="002334E1">
        <w:rPr>
          <w:rFonts w:asciiTheme="minorHAnsi" w:hAnsiTheme="minorHAnsi"/>
        </w:rPr>
        <w:t>For new construction projects, baseline conditions are the minimum requirements of building code, zoning ordinances, environmental regulations, sewerage district requirements, and other applicable regulations related to</w:t>
      </w:r>
      <w:r w:rsidRPr="002334E1">
        <w:rPr>
          <w:rFonts w:asciiTheme="minorHAnsi" w:hAnsiTheme="minorHAnsi"/>
          <w:spacing w:val="-2"/>
        </w:rPr>
        <w:t xml:space="preserve"> </w:t>
      </w:r>
      <w:r w:rsidRPr="002334E1">
        <w:rPr>
          <w:rFonts w:asciiTheme="minorHAnsi" w:hAnsiTheme="minorHAnsi"/>
        </w:rPr>
        <w:t>impermeable</w:t>
      </w:r>
      <w:r w:rsidRPr="002334E1">
        <w:rPr>
          <w:rFonts w:asciiTheme="minorHAnsi" w:hAnsiTheme="minorHAnsi"/>
          <w:spacing w:val="-2"/>
        </w:rPr>
        <w:t xml:space="preserve"> </w:t>
      </w:r>
      <w:r w:rsidRPr="002334E1">
        <w:rPr>
          <w:rFonts w:asciiTheme="minorHAnsi" w:hAnsiTheme="minorHAnsi"/>
        </w:rPr>
        <w:t>surface</w:t>
      </w:r>
      <w:r w:rsidRPr="002334E1">
        <w:rPr>
          <w:rFonts w:asciiTheme="minorHAnsi" w:hAnsiTheme="minorHAnsi"/>
          <w:spacing w:val="-4"/>
        </w:rPr>
        <w:t xml:space="preserve"> </w:t>
      </w:r>
      <w:r w:rsidRPr="002334E1">
        <w:rPr>
          <w:rFonts w:asciiTheme="minorHAnsi" w:hAnsiTheme="minorHAnsi"/>
        </w:rPr>
        <w:t>area</w:t>
      </w:r>
      <w:r w:rsidRPr="002334E1">
        <w:rPr>
          <w:rFonts w:asciiTheme="minorHAnsi" w:hAnsiTheme="minorHAnsi"/>
          <w:spacing w:val="-1"/>
        </w:rPr>
        <w:t xml:space="preserve"> </w:t>
      </w:r>
      <w:r w:rsidRPr="002334E1">
        <w:rPr>
          <w:rFonts w:asciiTheme="minorHAnsi" w:hAnsiTheme="minorHAnsi"/>
        </w:rPr>
        <w:t>and</w:t>
      </w:r>
      <w:r w:rsidRPr="002334E1">
        <w:rPr>
          <w:rFonts w:asciiTheme="minorHAnsi" w:hAnsiTheme="minorHAnsi"/>
          <w:spacing w:val="-3"/>
        </w:rPr>
        <w:t xml:space="preserve"> </w:t>
      </w:r>
      <w:r w:rsidRPr="002334E1">
        <w:rPr>
          <w:rFonts w:asciiTheme="minorHAnsi" w:hAnsiTheme="minorHAnsi"/>
        </w:rPr>
        <w:t>stormwater</w:t>
      </w:r>
      <w:r w:rsidRPr="002334E1">
        <w:rPr>
          <w:rFonts w:asciiTheme="minorHAnsi" w:hAnsiTheme="minorHAnsi"/>
          <w:spacing w:val="-3"/>
        </w:rPr>
        <w:t xml:space="preserve"> </w:t>
      </w:r>
      <w:r w:rsidRPr="002334E1">
        <w:rPr>
          <w:rFonts w:asciiTheme="minorHAnsi" w:hAnsiTheme="minorHAnsi"/>
        </w:rPr>
        <w:t>interventions.</w:t>
      </w:r>
      <w:r w:rsidRPr="002334E1">
        <w:rPr>
          <w:rFonts w:asciiTheme="minorHAnsi" w:hAnsiTheme="minorHAnsi"/>
          <w:spacing w:val="-5"/>
        </w:rPr>
        <w:t xml:space="preserve"> </w:t>
      </w:r>
      <w:r w:rsidR="00AA4E22" w:rsidRPr="002334E1">
        <w:rPr>
          <w:rFonts w:asciiTheme="minorHAnsi" w:hAnsiTheme="minorHAnsi"/>
          <w:spacing w:val="-5"/>
        </w:rPr>
        <w:t xml:space="preserve">Projects that meet the requirements of the Alaska Department of Environmental </w:t>
      </w:r>
      <w:r w:rsidR="00AA4E22" w:rsidRPr="002334E1">
        <w:rPr>
          <w:rFonts w:asciiTheme="minorHAnsi" w:hAnsiTheme="minorHAnsi"/>
          <w:spacing w:val="-5"/>
        </w:rPr>
        <w:lastRenderedPageBreak/>
        <w:t xml:space="preserve">Conservation’s Storm Water Program may fund all relevant costs. </w:t>
      </w:r>
      <w:r w:rsidRPr="002334E1">
        <w:rPr>
          <w:rFonts w:asciiTheme="minorHAnsi" w:hAnsiTheme="minorHAnsi"/>
        </w:rPr>
        <w:t>For</w:t>
      </w:r>
      <w:r w:rsidRPr="002334E1">
        <w:rPr>
          <w:rFonts w:asciiTheme="minorHAnsi" w:hAnsiTheme="minorHAnsi"/>
          <w:spacing w:val="-5"/>
        </w:rPr>
        <w:t xml:space="preserve"> </w:t>
      </w:r>
      <w:r w:rsidRPr="002334E1">
        <w:rPr>
          <w:rFonts w:asciiTheme="minorHAnsi" w:hAnsiTheme="minorHAnsi"/>
        </w:rPr>
        <w:t>all</w:t>
      </w:r>
      <w:r w:rsidRPr="002334E1">
        <w:rPr>
          <w:rFonts w:asciiTheme="minorHAnsi" w:hAnsiTheme="minorHAnsi"/>
          <w:spacing w:val="-3"/>
        </w:rPr>
        <w:t xml:space="preserve"> </w:t>
      </w:r>
      <w:r w:rsidRPr="002334E1">
        <w:rPr>
          <w:rFonts w:asciiTheme="minorHAnsi" w:hAnsiTheme="minorHAnsi"/>
        </w:rPr>
        <w:t>other</w:t>
      </w:r>
      <w:r w:rsidRPr="002334E1">
        <w:rPr>
          <w:rFonts w:asciiTheme="minorHAnsi" w:hAnsiTheme="minorHAnsi"/>
          <w:spacing w:val="-3"/>
        </w:rPr>
        <w:t xml:space="preserve"> </w:t>
      </w:r>
      <w:r w:rsidRPr="002334E1">
        <w:rPr>
          <w:rFonts w:asciiTheme="minorHAnsi" w:hAnsiTheme="minorHAnsi"/>
        </w:rPr>
        <w:t>projects,</w:t>
      </w:r>
      <w:r w:rsidRPr="002334E1">
        <w:rPr>
          <w:rFonts w:asciiTheme="minorHAnsi" w:hAnsiTheme="minorHAnsi"/>
          <w:spacing w:val="-2"/>
        </w:rPr>
        <w:t xml:space="preserve"> </w:t>
      </w:r>
      <w:r w:rsidRPr="002334E1">
        <w:rPr>
          <w:rFonts w:asciiTheme="minorHAnsi" w:hAnsiTheme="minorHAnsi"/>
        </w:rPr>
        <w:t>the</w:t>
      </w:r>
      <w:r w:rsidRPr="002334E1">
        <w:rPr>
          <w:rFonts w:asciiTheme="minorHAnsi" w:hAnsiTheme="minorHAnsi"/>
          <w:spacing w:val="-2"/>
        </w:rPr>
        <w:t xml:space="preserve"> </w:t>
      </w:r>
      <w:r w:rsidRPr="002334E1">
        <w:rPr>
          <w:rFonts w:asciiTheme="minorHAnsi" w:hAnsiTheme="minorHAnsi"/>
        </w:rPr>
        <w:t>baseline</w:t>
      </w:r>
      <w:r w:rsidRPr="002334E1">
        <w:rPr>
          <w:rFonts w:asciiTheme="minorHAnsi" w:hAnsiTheme="minorHAnsi"/>
          <w:spacing w:val="-2"/>
        </w:rPr>
        <w:t xml:space="preserve"> </w:t>
      </w:r>
      <w:r w:rsidRPr="002334E1">
        <w:rPr>
          <w:rFonts w:asciiTheme="minorHAnsi" w:hAnsiTheme="minorHAnsi"/>
        </w:rPr>
        <w:t>is</w:t>
      </w:r>
      <w:r w:rsidRPr="002334E1">
        <w:rPr>
          <w:rFonts w:asciiTheme="minorHAnsi" w:hAnsiTheme="minorHAnsi"/>
          <w:spacing w:val="-1"/>
        </w:rPr>
        <w:t xml:space="preserve"> </w:t>
      </w:r>
      <w:r w:rsidRPr="002334E1">
        <w:rPr>
          <w:rFonts w:asciiTheme="minorHAnsi" w:hAnsiTheme="minorHAnsi"/>
        </w:rPr>
        <w:t>the existing conditions of the building and land.</w:t>
      </w:r>
    </w:p>
    <w:p w14:paraId="78F4D09F" w14:textId="283B454A" w:rsidR="00FD5307" w:rsidRPr="002334E1" w:rsidRDefault="0023390E" w:rsidP="00A911B7">
      <w:pPr>
        <w:pStyle w:val="BodyText"/>
        <w:rPr>
          <w:rFonts w:asciiTheme="minorHAnsi" w:hAnsiTheme="minorHAnsi"/>
        </w:rPr>
      </w:pPr>
      <w:r w:rsidRPr="002334E1">
        <w:rPr>
          <w:rFonts w:asciiTheme="minorHAnsi" w:hAnsiTheme="minorHAnsi"/>
        </w:rPr>
        <w:t xml:space="preserve">The Local Government </w:t>
      </w:r>
      <w:r w:rsidR="00FD5307" w:rsidRPr="002334E1">
        <w:rPr>
          <w:rFonts w:asciiTheme="minorHAnsi" w:hAnsiTheme="minorHAnsi"/>
        </w:rPr>
        <w:t>will consider requests from Property Owners and their representatives to accept Project</w:t>
      </w:r>
      <w:r w:rsidR="00FD5307" w:rsidRPr="002334E1">
        <w:rPr>
          <w:rFonts w:asciiTheme="minorHAnsi" w:hAnsiTheme="minorHAnsi"/>
          <w:spacing w:val="-3"/>
        </w:rPr>
        <w:t xml:space="preserve"> </w:t>
      </w:r>
      <w:r w:rsidRPr="002334E1">
        <w:rPr>
          <w:rFonts w:asciiTheme="minorHAnsi" w:hAnsiTheme="minorHAnsi"/>
          <w:spacing w:val="-2"/>
        </w:rPr>
        <w:t>Audits</w:t>
      </w:r>
      <w:r w:rsidRPr="002334E1">
        <w:rPr>
          <w:rFonts w:asciiTheme="minorHAnsi" w:hAnsiTheme="minorHAnsi"/>
        </w:rPr>
        <w:t xml:space="preserve"> </w:t>
      </w:r>
      <w:r w:rsidR="00FD5307" w:rsidRPr="002334E1">
        <w:rPr>
          <w:rFonts w:asciiTheme="minorHAnsi" w:hAnsiTheme="minorHAnsi"/>
        </w:rPr>
        <w:t>prepared</w:t>
      </w:r>
      <w:r w:rsidR="00FD5307" w:rsidRPr="002334E1">
        <w:rPr>
          <w:rFonts w:asciiTheme="minorHAnsi" w:hAnsiTheme="minorHAnsi"/>
          <w:spacing w:val="-3"/>
        </w:rPr>
        <w:t xml:space="preserve"> </w:t>
      </w:r>
      <w:r w:rsidR="00FD5307" w:rsidRPr="002334E1">
        <w:rPr>
          <w:rFonts w:asciiTheme="minorHAnsi" w:hAnsiTheme="minorHAnsi"/>
        </w:rPr>
        <w:t>by</w:t>
      </w:r>
      <w:r w:rsidR="00FD5307" w:rsidRPr="002334E1">
        <w:rPr>
          <w:rFonts w:asciiTheme="minorHAnsi" w:hAnsiTheme="minorHAnsi"/>
          <w:spacing w:val="-3"/>
        </w:rPr>
        <w:t xml:space="preserve"> </w:t>
      </w:r>
      <w:r w:rsidR="00FD5307" w:rsidRPr="002334E1">
        <w:rPr>
          <w:rFonts w:asciiTheme="minorHAnsi" w:hAnsiTheme="minorHAnsi"/>
        </w:rPr>
        <w:t>individuals</w:t>
      </w:r>
      <w:r w:rsidR="00FD5307" w:rsidRPr="002334E1">
        <w:rPr>
          <w:rFonts w:asciiTheme="minorHAnsi" w:hAnsiTheme="minorHAnsi"/>
          <w:spacing w:val="-4"/>
        </w:rPr>
        <w:t xml:space="preserve"> </w:t>
      </w:r>
      <w:r w:rsidR="00FD5307" w:rsidRPr="002334E1">
        <w:rPr>
          <w:rFonts w:asciiTheme="minorHAnsi" w:hAnsiTheme="minorHAnsi"/>
        </w:rPr>
        <w:t>who</w:t>
      </w:r>
      <w:r w:rsidR="00FD5307" w:rsidRPr="002334E1">
        <w:rPr>
          <w:rFonts w:asciiTheme="minorHAnsi" w:hAnsiTheme="minorHAnsi"/>
          <w:spacing w:val="-4"/>
        </w:rPr>
        <w:t xml:space="preserve"> </w:t>
      </w:r>
      <w:r w:rsidR="00FD5307" w:rsidRPr="002334E1">
        <w:rPr>
          <w:rFonts w:asciiTheme="minorHAnsi" w:hAnsiTheme="minorHAnsi"/>
        </w:rPr>
        <w:t>do</w:t>
      </w:r>
      <w:r w:rsidR="00FD5307" w:rsidRPr="002334E1">
        <w:rPr>
          <w:rFonts w:asciiTheme="minorHAnsi" w:hAnsiTheme="minorHAnsi"/>
          <w:spacing w:val="-4"/>
        </w:rPr>
        <w:t xml:space="preserve"> </w:t>
      </w:r>
      <w:r w:rsidR="00FD5307" w:rsidRPr="002334E1">
        <w:rPr>
          <w:rFonts w:asciiTheme="minorHAnsi" w:hAnsiTheme="minorHAnsi"/>
        </w:rPr>
        <w:t>not</w:t>
      </w:r>
      <w:r w:rsidR="00FD5307" w:rsidRPr="002334E1">
        <w:rPr>
          <w:rFonts w:asciiTheme="minorHAnsi" w:hAnsiTheme="minorHAnsi"/>
          <w:spacing w:val="-5"/>
        </w:rPr>
        <w:t xml:space="preserve"> </w:t>
      </w:r>
      <w:r w:rsidR="00FD5307" w:rsidRPr="002334E1">
        <w:rPr>
          <w:rFonts w:asciiTheme="minorHAnsi" w:hAnsiTheme="minorHAnsi"/>
        </w:rPr>
        <w:t>hold</w:t>
      </w:r>
      <w:r w:rsidR="00FD5307" w:rsidRPr="002334E1">
        <w:rPr>
          <w:rFonts w:asciiTheme="minorHAnsi" w:hAnsiTheme="minorHAnsi"/>
          <w:spacing w:val="-3"/>
        </w:rPr>
        <w:t xml:space="preserve"> </w:t>
      </w:r>
      <w:r w:rsidR="00FD5307" w:rsidRPr="002334E1">
        <w:rPr>
          <w:rFonts w:asciiTheme="minorHAnsi" w:hAnsiTheme="minorHAnsi"/>
        </w:rPr>
        <w:t>one</w:t>
      </w:r>
      <w:r w:rsidR="00FD5307" w:rsidRPr="002334E1">
        <w:rPr>
          <w:rFonts w:asciiTheme="minorHAnsi" w:hAnsiTheme="minorHAnsi"/>
          <w:spacing w:val="-4"/>
        </w:rPr>
        <w:t xml:space="preserve"> </w:t>
      </w:r>
      <w:r w:rsidR="00FD5307" w:rsidRPr="002334E1">
        <w:rPr>
          <w:rFonts w:asciiTheme="minorHAnsi" w:hAnsiTheme="minorHAnsi"/>
        </w:rPr>
        <w:t>of</w:t>
      </w:r>
      <w:r w:rsidR="00FD5307" w:rsidRPr="002334E1">
        <w:rPr>
          <w:rFonts w:asciiTheme="minorHAnsi" w:hAnsiTheme="minorHAnsi"/>
          <w:spacing w:val="-4"/>
        </w:rPr>
        <w:t xml:space="preserve"> </w:t>
      </w:r>
      <w:r w:rsidR="00FD5307" w:rsidRPr="002334E1">
        <w:rPr>
          <w:rFonts w:asciiTheme="minorHAnsi" w:hAnsiTheme="minorHAnsi"/>
        </w:rPr>
        <w:t>these</w:t>
      </w:r>
      <w:r w:rsidR="00FD5307" w:rsidRPr="002334E1">
        <w:rPr>
          <w:rFonts w:asciiTheme="minorHAnsi" w:hAnsiTheme="minorHAnsi"/>
          <w:spacing w:val="-2"/>
        </w:rPr>
        <w:t xml:space="preserve"> </w:t>
      </w:r>
      <w:r w:rsidR="00FD5307" w:rsidRPr="002334E1">
        <w:rPr>
          <w:rFonts w:asciiTheme="minorHAnsi" w:hAnsiTheme="minorHAnsi"/>
        </w:rPr>
        <w:t>credentials.</w:t>
      </w:r>
      <w:r w:rsidR="00FD5307" w:rsidRPr="002334E1">
        <w:rPr>
          <w:rFonts w:asciiTheme="minorHAnsi" w:hAnsiTheme="minorHAnsi"/>
          <w:spacing w:val="40"/>
        </w:rPr>
        <w:t xml:space="preserve"> </w:t>
      </w:r>
      <w:r w:rsidR="00FD5307" w:rsidRPr="002334E1">
        <w:rPr>
          <w:rFonts w:asciiTheme="minorHAnsi" w:hAnsiTheme="minorHAnsi"/>
        </w:rPr>
        <w:t>Written</w:t>
      </w:r>
      <w:r w:rsidR="00FD5307" w:rsidRPr="002334E1">
        <w:rPr>
          <w:rFonts w:asciiTheme="minorHAnsi" w:hAnsiTheme="minorHAnsi"/>
          <w:spacing w:val="-2"/>
        </w:rPr>
        <w:t xml:space="preserve"> </w:t>
      </w:r>
      <w:r w:rsidR="00FD5307" w:rsidRPr="002334E1">
        <w:rPr>
          <w:rFonts w:asciiTheme="minorHAnsi" w:hAnsiTheme="minorHAnsi"/>
        </w:rPr>
        <w:t>approval of</w:t>
      </w:r>
      <w:r w:rsidR="00FD5307" w:rsidRPr="002334E1">
        <w:rPr>
          <w:rFonts w:asciiTheme="minorHAnsi" w:hAnsiTheme="minorHAnsi"/>
          <w:spacing w:val="-1"/>
        </w:rPr>
        <w:t xml:space="preserve"> </w:t>
      </w:r>
      <w:r w:rsidR="00FD5307" w:rsidRPr="002334E1">
        <w:rPr>
          <w:rFonts w:asciiTheme="minorHAnsi" w:hAnsiTheme="minorHAnsi"/>
        </w:rPr>
        <w:t>the individual’s</w:t>
      </w:r>
      <w:r w:rsidR="00FD5307" w:rsidRPr="002334E1">
        <w:rPr>
          <w:rFonts w:asciiTheme="minorHAnsi" w:hAnsiTheme="minorHAnsi"/>
          <w:spacing w:val="-1"/>
        </w:rPr>
        <w:t xml:space="preserve"> </w:t>
      </w:r>
      <w:r w:rsidR="00FD5307" w:rsidRPr="002334E1">
        <w:rPr>
          <w:rFonts w:asciiTheme="minorHAnsi" w:hAnsiTheme="minorHAnsi"/>
        </w:rPr>
        <w:t xml:space="preserve">authorization to prepare Project </w:t>
      </w:r>
      <w:r w:rsidRPr="002334E1">
        <w:rPr>
          <w:rFonts w:asciiTheme="minorHAnsi" w:hAnsiTheme="minorHAnsi"/>
          <w:spacing w:val="-2"/>
        </w:rPr>
        <w:t>Audit</w:t>
      </w:r>
      <w:r w:rsidRPr="002334E1">
        <w:rPr>
          <w:rFonts w:asciiTheme="minorHAnsi" w:hAnsiTheme="minorHAnsi"/>
        </w:rPr>
        <w:t xml:space="preserve"> </w:t>
      </w:r>
      <w:r w:rsidR="00FD5307" w:rsidRPr="002334E1">
        <w:rPr>
          <w:rFonts w:asciiTheme="minorHAnsi" w:hAnsiTheme="minorHAnsi"/>
        </w:rPr>
        <w:t>must be granted prior to approval of any Final Application.</w:t>
      </w:r>
    </w:p>
    <w:p w14:paraId="51302114" w14:textId="0217353A" w:rsidR="00844593" w:rsidRDefault="00416828" w:rsidP="002334E1">
      <w:pPr>
        <w:rPr>
          <w:b/>
          <w:bCs/>
          <w:spacing w:val="-2"/>
        </w:rPr>
      </w:pPr>
      <w:r w:rsidRPr="002334E1">
        <w:rPr>
          <w:b/>
          <w:bCs/>
        </w:rPr>
        <w:t>EV</w:t>
      </w:r>
      <w:r w:rsidRPr="002334E1">
        <w:rPr>
          <w:b/>
          <w:bCs/>
          <w:spacing w:val="-5"/>
        </w:rPr>
        <w:t xml:space="preserve"> </w:t>
      </w:r>
      <w:r w:rsidRPr="002334E1">
        <w:rPr>
          <w:b/>
          <w:bCs/>
        </w:rPr>
        <w:t>Infrastructure</w:t>
      </w:r>
      <w:r w:rsidRPr="002334E1">
        <w:rPr>
          <w:b/>
          <w:bCs/>
          <w:spacing w:val="-3"/>
        </w:rPr>
        <w:t xml:space="preserve"> </w:t>
      </w:r>
      <w:r w:rsidRPr="002334E1">
        <w:rPr>
          <w:b/>
          <w:bCs/>
          <w:spacing w:val="-2"/>
        </w:rPr>
        <w:t>Improvement</w:t>
      </w:r>
    </w:p>
    <w:p w14:paraId="4F6199EE" w14:textId="77777777" w:rsidR="002334E1" w:rsidRPr="002334E1" w:rsidRDefault="002334E1" w:rsidP="002334E1">
      <w:pPr>
        <w:rPr>
          <w:b/>
          <w:bCs/>
        </w:rPr>
      </w:pPr>
    </w:p>
    <w:p w14:paraId="1BCD6F1E" w14:textId="21A6E0E4" w:rsidR="00844593" w:rsidRPr="002334E1" w:rsidRDefault="0023390E" w:rsidP="00A911B7">
      <w:pPr>
        <w:pStyle w:val="BodyText"/>
        <w:rPr>
          <w:rFonts w:asciiTheme="minorHAnsi" w:hAnsiTheme="minorHAnsi"/>
        </w:rPr>
      </w:pPr>
      <w:r w:rsidRPr="002334E1">
        <w:rPr>
          <w:rFonts w:asciiTheme="minorHAnsi" w:hAnsiTheme="minorHAnsi"/>
        </w:rPr>
        <w:t xml:space="preserve">The Local Government </w:t>
      </w:r>
      <w:r w:rsidR="00416828" w:rsidRPr="002334E1">
        <w:rPr>
          <w:rFonts w:asciiTheme="minorHAnsi" w:hAnsiTheme="minorHAnsi"/>
        </w:rPr>
        <w:t xml:space="preserve">recommends that the Project </w:t>
      </w:r>
      <w:r w:rsidRPr="002334E1">
        <w:rPr>
          <w:rFonts w:asciiTheme="minorHAnsi" w:hAnsiTheme="minorHAnsi"/>
          <w:spacing w:val="-2"/>
        </w:rPr>
        <w:t>Audit</w:t>
      </w:r>
      <w:r w:rsidRPr="002334E1">
        <w:rPr>
          <w:rFonts w:asciiTheme="minorHAnsi" w:hAnsiTheme="minorHAnsi"/>
        </w:rPr>
        <w:t xml:space="preserve"> </w:t>
      </w:r>
      <w:r w:rsidR="00416828" w:rsidRPr="002334E1">
        <w:rPr>
          <w:rFonts w:asciiTheme="minorHAnsi" w:hAnsiTheme="minorHAnsi"/>
        </w:rPr>
        <w:t xml:space="preserve">for a </w:t>
      </w:r>
      <w:r w:rsidR="00F300BC">
        <w:rPr>
          <w:rFonts w:asciiTheme="minorHAnsi" w:hAnsiTheme="minorHAnsi"/>
        </w:rPr>
        <w:t>C-PACER</w:t>
      </w:r>
      <w:r w:rsidR="00416828" w:rsidRPr="002334E1">
        <w:rPr>
          <w:rFonts w:asciiTheme="minorHAnsi" w:hAnsiTheme="minorHAnsi"/>
        </w:rPr>
        <w:t xml:space="preserve"> Project that includes an EV Infrastructure</w:t>
      </w:r>
      <w:r w:rsidR="00416828" w:rsidRPr="002334E1">
        <w:rPr>
          <w:rFonts w:asciiTheme="minorHAnsi" w:hAnsiTheme="minorHAnsi"/>
          <w:spacing w:val="-3"/>
        </w:rPr>
        <w:t xml:space="preserve"> </w:t>
      </w:r>
      <w:r w:rsidR="00416828" w:rsidRPr="002334E1">
        <w:rPr>
          <w:rFonts w:asciiTheme="minorHAnsi" w:hAnsiTheme="minorHAnsi"/>
        </w:rPr>
        <w:t>Improvement</w:t>
      </w:r>
      <w:r w:rsidR="00416828" w:rsidRPr="002334E1">
        <w:rPr>
          <w:rFonts w:asciiTheme="minorHAnsi" w:hAnsiTheme="minorHAnsi"/>
          <w:spacing w:val="-4"/>
        </w:rPr>
        <w:t xml:space="preserve"> </w:t>
      </w:r>
      <w:r w:rsidR="00416828" w:rsidRPr="002334E1">
        <w:rPr>
          <w:rFonts w:asciiTheme="minorHAnsi" w:hAnsiTheme="minorHAnsi"/>
        </w:rPr>
        <w:t>be</w:t>
      </w:r>
      <w:r w:rsidR="00416828" w:rsidRPr="002334E1">
        <w:rPr>
          <w:rFonts w:asciiTheme="minorHAnsi" w:hAnsiTheme="minorHAnsi"/>
          <w:spacing w:val="-3"/>
        </w:rPr>
        <w:t xml:space="preserve"> </w:t>
      </w:r>
      <w:r w:rsidR="00416828" w:rsidRPr="002334E1">
        <w:rPr>
          <w:rFonts w:asciiTheme="minorHAnsi" w:hAnsiTheme="minorHAnsi"/>
        </w:rPr>
        <w:t>prepared</w:t>
      </w:r>
      <w:r w:rsidR="00416828" w:rsidRPr="002334E1">
        <w:rPr>
          <w:rFonts w:asciiTheme="minorHAnsi" w:hAnsiTheme="minorHAnsi"/>
          <w:spacing w:val="-2"/>
        </w:rPr>
        <w:t xml:space="preserve"> </w:t>
      </w:r>
      <w:r w:rsidR="00416828" w:rsidRPr="002334E1">
        <w:rPr>
          <w:rFonts w:asciiTheme="minorHAnsi" w:hAnsiTheme="minorHAnsi"/>
        </w:rPr>
        <w:t>by</w:t>
      </w:r>
      <w:r w:rsidR="00416828" w:rsidRPr="002334E1">
        <w:rPr>
          <w:rFonts w:asciiTheme="minorHAnsi" w:hAnsiTheme="minorHAnsi"/>
          <w:spacing w:val="-4"/>
        </w:rPr>
        <w:t xml:space="preserve"> </w:t>
      </w:r>
      <w:r w:rsidR="00416828" w:rsidRPr="002334E1">
        <w:rPr>
          <w:rFonts w:asciiTheme="minorHAnsi" w:hAnsiTheme="minorHAnsi"/>
        </w:rPr>
        <w:t>an</w:t>
      </w:r>
      <w:r w:rsidR="00416828" w:rsidRPr="002334E1">
        <w:rPr>
          <w:rFonts w:asciiTheme="minorHAnsi" w:hAnsiTheme="minorHAnsi"/>
          <w:spacing w:val="-3"/>
        </w:rPr>
        <w:t xml:space="preserve"> </w:t>
      </w:r>
      <w:r w:rsidR="00416828" w:rsidRPr="002334E1">
        <w:rPr>
          <w:rFonts w:asciiTheme="minorHAnsi" w:hAnsiTheme="minorHAnsi"/>
        </w:rPr>
        <w:t>independent</w:t>
      </w:r>
      <w:r w:rsidR="00416828" w:rsidRPr="002334E1">
        <w:rPr>
          <w:rFonts w:asciiTheme="minorHAnsi" w:hAnsiTheme="minorHAnsi"/>
          <w:spacing w:val="-4"/>
        </w:rPr>
        <w:t xml:space="preserve"> </w:t>
      </w:r>
      <w:r w:rsidR="00416828" w:rsidRPr="002334E1">
        <w:rPr>
          <w:rFonts w:asciiTheme="minorHAnsi" w:hAnsiTheme="minorHAnsi"/>
        </w:rPr>
        <w:t>third</w:t>
      </w:r>
      <w:r w:rsidR="00844593" w:rsidRPr="002334E1">
        <w:rPr>
          <w:rFonts w:asciiTheme="minorHAnsi" w:hAnsiTheme="minorHAnsi"/>
        </w:rPr>
        <w:t xml:space="preserve"> </w:t>
      </w:r>
      <w:r w:rsidR="00416828" w:rsidRPr="002334E1">
        <w:rPr>
          <w:rFonts w:asciiTheme="minorHAnsi" w:hAnsiTheme="minorHAnsi"/>
        </w:rPr>
        <w:t>party</w:t>
      </w:r>
      <w:r w:rsidR="00416828" w:rsidRPr="002334E1">
        <w:rPr>
          <w:rFonts w:asciiTheme="minorHAnsi" w:hAnsiTheme="minorHAnsi"/>
          <w:spacing w:val="-4"/>
        </w:rPr>
        <w:t xml:space="preserve"> </w:t>
      </w:r>
      <w:r w:rsidR="00416828" w:rsidRPr="002334E1">
        <w:rPr>
          <w:rFonts w:asciiTheme="minorHAnsi" w:hAnsiTheme="minorHAnsi"/>
        </w:rPr>
        <w:t>with</w:t>
      </w:r>
      <w:r w:rsidR="00416828" w:rsidRPr="002334E1">
        <w:rPr>
          <w:rFonts w:asciiTheme="minorHAnsi" w:hAnsiTheme="minorHAnsi"/>
          <w:spacing w:val="-2"/>
        </w:rPr>
        <w:t xml:space="preserve"> </w:t>
      </w:r>
      <w:r w:rsidR="00416828" w:rsidRPr="002334E1">
        <w:rPr>
          <w:rFonts w:asciiTheme="minorHAnsi" w:hAnsiTheme="minorHAnsi"/>
        </w:rPr>
        <w:t>expertise</w:t>
      </w:r>
      <w:r w:rsidR="00416828" w:rsidRPr="002334E1">
        <w:rPr>
          <w:rFonts w:asciiTheme="minorHAnsi" w:hAnsiTheme="minorHAnsi"/>
          <w:spacing w:val="-3"/>
        </w:rPr>
        <w:t xml:space="preserve"> </w:t>
      </w:r>
      <w:r w:rsidR="00416828" w:rsidRPr="002334E1">
        <w:rPr>
          <w:rFonts w:asciiTheme="minorHAnsi" w:hAnsiTheme="minorHAnsi"/>
        </w:rPr>
        <w:t>in</w:t>
      </w:r>
      <w:r w:rsidR="00416828" w:rsidRPr="002334E1">
        <w:rPr>
          <w:rFonts w:asciiTheme="minorHAnsi" w:hAnsiTheme="minorHAnsi"/>
          <w:spacing w:val="-3"/>
        </w:rPr>
        <w:t xml:space="preserve"> </w:t>
      </w:r>
      <w:r w:rsidR="00416828" w:rsidRPr="002334E1">
        <w:rPr>
          <w:rFonts w:asciiTheme="minorHAnsi" w:hAnsiTheme="minorHAnsi"/>
        </w:rPr>
        <w:t>the</w:t>
      </w:r>
      <w:r w:rsidR="00416828" w:rsidRPr="002334E1">
        <w:rPr>
          <w:rFonts w:asciiTheme="minorHAnsi" w:hAnsiTheme="minorHAnsi"/>
          <w:spacing w:val="-3"/>
        </w:rPr>
        <w:t xml:space="preserve"> </w:t>
      </w:r>
      <w:r w:rsidR="00416828" w:rsidRPr="002334E1">
        <w:rPr>
          <w:rFonts w:asciiTheme="minorHAnsi" w:hAnsiTheme="minorHAnsi"/>
        </w:rPr>
        <w:t>technical and economic aspects of EV charging systems. However, the Program Administrator will also</w:t>
      </w:r>
      <w:r w:rsidR="00416828" w:rsidRPr="002334E1">
        <w:rPr>
          <w:rFonts w:asciiTheme="minorHAnsi" w:hAnsiTheme="minorHAnsi"/>
          <w:spacing w:val="40"/>
        </w:rPr>
        <w:t xml:space="preserve"> </w:t>
      </w:r>
      <w:r w:rsidR="00416828" w:rsidRPr="002334E1">
        <w:rPr>
          <w:rFonts w:asciiTheme="minorHAnsi" w:hAnsiTheme="minorHAnsi"/>
        </w:rPr>
        <w:t>consider</w:t>
      </w:r>
      <w:r w:rsidR="00416828" w:rsidRPr="002334E1">
        <w:rPr>
          <w:rFonts w:asciiTheme="minorHAnsi" w:hAnsiTheme="minorHAnsi"/>
          <w:spacing w:val="-3"/>
        </w:rPr>
        <w:t xml:space="preserve"> </w:t>
      </w:r>
      <w:r w:rsidR="00416828" w:rsidRPr="002334E1">
        <w:rPr>
          <w:rFonts w:asciiTheme="minorHAnsi" w:hAnsiTheme="minorHAnsi"/>
        </w:rPr>
        <w:t>for</w:t>
      </w:r>
      <w:r w:rsidR="00416828" w:rsidRPr="002334E1">
        <w:rPr>
          <w:rFonts w:asciiTheme="minorHAnsi" w:hAnsiTheme="minorHAnsi"/>
          <w:spacing w:val="-1"/>
        </w:rPr>
        <w:t xml:space="preserve"> </w:t>
      </w:r>
      <w:r w:rsidR="00416828" w:rsidRPr="002334E1">
        <w:rPr>
          <w:rFonts w:asciiTheme="minorHAnsi" w:hAnsiTheme="minorHAnsi"/>
        </w:rPr>
        <w:t>approval</w:t>
      </w:r>
      <w:r w:rsidR="00416828" w:rsidRPr="002334E1">
        <w:rPr>
          <w:rFonts w:asciiTheme="minorHAnsi" w:hAnsiTheme="minorHAnsi"/>
          <w:spacing w:val="-1"/>
        </w:rPr>
        <w:t xml:space="preserve"> </w:t>
      </w:r>
      <w:r w:rsidR="00416828" w:rsidRPr="002334E1">
        <w:rPr>
          <w:rFonts w:asciiTheme="minorHAnsi" w:hAnsiTheme="minorHAnsi"/>
        </w:rPr>
        <w:t>Project</w:t>
      </w:r>
      <w:r w:rsidR="00416828" w:rsidRPr="002334E1">
        <w:rPr>
          <w:rFonts w:asciiTheme="minorHAnsi" w:hAnsiTheme="minorHAnsi"/>
          <w:spacing w:val="-1"/>
        </w:rPr>
        <w:t xml:space="preserve"> </w:t>
      </w:r>
      <w:r w:rsidR="00416828" w:rsidRPr="002334E1">
        <w:rPr>
          <w:rFonts w:asciiTheme="minorHAnsi" w:hAnsiTheme="minorHAnsi"/>
        </w:rPr>
        <w:t>Analyses</w:t>
      </w:r>
      <w:r w:rsidR="00416828" w:rsidRPr="002334E1">
        <w:rPr>
          <w:rFonts w:asciiTheme="minorHAnsi" w:hAnsiTheme="minorHAnsi"/>
          <w:spacing w:val="-2"/>
        </w:rPr>
        <w:t xml:space="preserve"> </w:t>
      </w:r>
      <w:r w:rsidR="00416828" w:rsidRPr="002334E1">
        <w:rPr>
          <w:rFonts w:asciiTheme="minorHAnsi" w:hAnsiTheme="minorHAnsi"/>
        </w:rPr>
        <w:t>for</w:t>
      </w:r>
      <w:r w:rsidR="00416828" w:rsidRPr="002334E1">
        <w:rPr>
          <w:rFonts w:asciiTheme="minorHAnsi" w:hAnsiTheme="minorHAnsi"/>
          <w:spacing w:val="-1"/>
        </w:rPr>
        <w:t xml:space="preserve"> </w:t>
      </w:r>
      <w:r w:rsidR="00416828" w:rsidRPr="002334E1">
        <w:rPr>
          <w:rFonts w:asciiTheme="minorHAnsi" w:hAnsiTheme="minorHAnsi"/>
        </w:rPr>
        <w:t>these</w:t>
      </w:r>
      <w:r w:rsidR="00416828" w:rsidRPr="002334E1">
        <w:rPr>
          <w:rFonts w:asciiTheme="minorHAnsi" w:hAnsiTheme="minorHAnsi"/>
          <w:spacing w:val="-2"/>
        </w:rPr>
        <w:t xml:space="preserve"> </w:t>
      </w:r>
      <w:r w:rsidR="00416828" w:rsidRPr="002334E1">
        <w:rPr>
          <w:rFonts w:asciiTheme="minorHAnsi" w:hAnsiTheme="minorHAnsi"/>
        </w:rPr>
        <w:t>projects that</w:t>
      </w:r>
      <w:r w:rsidR="00416828" w:rsidRPr="002334E1">
        <w:rPr>
          <w:rFonts w:asciiTheme="minorHAnsi" w:hAnsiTheme="minorHAnsi"/>
          <w:spacing w:val="-1"/>
        </w:rPr>
        <w:t xml:space="preserve"> </w:t>
      </w:r>
      <w:r w:rsidR="00416828" w:rsidRPr="002334E1">
        <w:rPr>
          <w:rFonts w:asciiTheme="minorHAnsi" w:hAnsiTheme="minorHAnsi"/>
        </w:rPr>
        <w:t>have been</w:t>
      </w:r>
      <w:r w:rsidR="00416828" w:rsidRPr="002334E1">
        <w:rPr>
          <w:rFonts w:asciiTheme="minorHAnsi" w:hAnsiTheme="minorHAnsi"/>
          <w:spacing w:val="-2"/>
        </w:rPr>
        <w:t xml:space="preserve"> </w:t>
      </w:r>
      <w:r w:rsidR="00416828" w:rsidRPr="002334E1">
        <w:rPr>
          <w:rFonts w:asciiTheme="minorHAnsi" w:hAnsiTheme="minorHAnsi"/>
        </w:rPr>
        <w:t>developed</w:t>
      </w:r>
      <w:r w:rsidR="00416828" w:rsidRPr="002334E1">
        <w:rPr>
          <w:rFonts w:asciiTheme="minorHAnsi" w:hAnsiTheme="minorHAnsi"/>
          <w:spacing w:val="-1"/>
        </w:rPr>
        <w:t xml:space="preserve"> </w:t>
      </w:r>
      <w:r w:rsidR="00416828" w:rsidRPr="002334E1">
        <w:rPr>
          <w:rFonts w:asciiTheme="minorHAnsi" w:hAnsiTheme="minorHAnsi"/>
        </w:rPr>
        <w:t>collaboratively</w:t>
      </w:r>
      <w:r w:rsidR="00416828" w:rsidRPr="002334E1">
        <w:rPr>
          <w:rFonts w:asciiTheme="minorHAnsi" w:hAnsiTheme="minorHAnsi"/>
          <w:spacing w:val="-1"/>
        </w:rPr>
        <w:t xml:space="preserve"> </w:t>
      </w:r>
      <w:r w:rsidR="00416828" w:rsidRPr="002334E1">
        <w:rPr>
          <w:rFonts w:asciiTheme="minorHAnsi" w:hAnsiTheme="minorHAnsi"/>
        </w:rPr>
        <w:t>by the Property Owner, installation contractor and the project developer. In all cases, the Project Analysis shall include the following information:</w:t>
      </w:r>
    </w:p>
    <w:p w14:paraId="39C3639C" w14:textId="77777777" w:rsidR="00416828" w:rsidRPr="002334E1" w:rsidRDefault="00416828" w:rsidP="00AD0338">
      <w:pPr>
        <w:pStyle w:val="ListParagraph"/>
        <w:numPr>
          <w:ilvl w:val="0"/>
          <w:numId w:val="45"/>
        </w:numPr>
      </w:pPr>
      <w:r w:rsidRPr="002334E1">
        <w:t>Description</w:t>
      </w:r>
      <w:r w:rsidRPr="002334E1">
        <w:rPr>
          <w:spacing w:val="-7"/>
        </w:rPr>
        <w:t xml:space="preserve"> </w:t>
      </w:r>
      <w:r w:rsidRPr="002334E1">
        <w:t>of</w:t>
      </w:r>
      <w:r w:rsidRPr="002334E1">
        <w:rPr>
          <w:spacing w:val="-4"/>
        </w:rPr>
        <w:t xml:space="preserve"> </w:t>
      </w:r>
      <w:r w:rsidRPr="002334E1">
        <w:t>the</w:t>
      </w:r>
      <w:r w:rsidRPr="002334E1">
        <w:rPr>
          <w:spacing w:val="-5"/>
        </w:rPr>
        <w:t xml:space="preserve"> </w:t>
      </w:r>
      <w:r w:rsidRPr="002334E1">
        <w:t>proposed</w:t>
      </w:r>
      <w:r w:rsidRPr="002334E1">
        <w:rPr>
          <w:spacing w:val="-4"/>
        </w:rPr>
        <w:t xml:space="preserve"> </w:t>
      </w:r>
      <w:r w:rsidRPr="002334E1">
        <w:t>Electric</w:t>
      </w:r>
      <w:r w:rsidRPr="002334E1">
        <w:rPr>
          <w:spacing w:val="-4"/>
        </w:rPr>
        <w:t xml:space="preserve"> </w:t>
      </w:r>
      <w:r w:rsidRPr="002334E1">
        <w:t>Vehicle</w:t>
      </w:r>
      <w:r w:rsidRPr="002334E1">
        <w:rPr>
          <w:spacing w:val="-5"/>
        </w:rPr>
        <w:t xml:space="preserve"> </w:t>
      </w:r>
      <w:r w:rsidRPr="002334E1">
        <w:t>Charging</w:t>
      </w:r>
      <w:r w:rsidRPr="002334E1">
        <w:rPr>
          <w:spacing w:val="-7"/>
        </w:rPr>
        <w:t xml:space="preserve"> </w:t>
      </w:r>
      <w:r w:rsidRPr="002334E1">
        <w:rPr>
          <w:spacing w:val="-2"/>
        </w:rPr>
        <w:t>System</w:t>
      </w:r>
    </w:p>
    <w:p w14:paraId="17D128F9" w14:textId="77777777" w:rsidR="00416828" w:rsidRPr="002334E1" w:rsidRDefault="00416828" w:rsidP="00AD0338">
      <w:pPr>
        <w:pStyle w:val="ListParagraph"/>
        <w:numPr>
          <w:ilvl w:val="0"/>
          <w:numId w:val="45"/>
        </w:numPr>
      </w:pPr>
      <w:r w:rsidRPr="002334E1">
        <w:t>Indication</w:t>
      </w:r>
      <w:r w:rsidRPr="002334E1">
        <w:rPr>
          <w:spacing w:val="-5"/>
        </w:rPr>
        <w:t xml:space="preserve"> </w:t>
      </w:r>
      <w:r w:rsidRPr="002334E1">
        <w:t>of</w:t>
      </w:r>
      <w:r w:rsidRPr="002334E1">
        <w:rPr>
          <w:spacing w:val="-5"/>
        </w:rPr>
        <w:t xml:space="preserve"> </w:t>
      </w:r>
      <w:r w:rsidRPr="002334E1">
        <w:t>utility</w:t>
      </w:r>
      <w:r w:rsidRPr="002334E1">
        <w:rPr>
          <w:spacing w:val="-4"/>
        </w:rPr>
        <w:t xml:space="preserve"> </w:t>
      </w:r>
      <w:r w:rsidRPr="002334E1">
        <w:t>tariff</w:t>
      </w:r>
      <w:r w:rsidRPr="002334E1">
        <w:rPr>
          <w:spacing w:val="-2"/>
        </w:rPr>
        <w:t xml:space="preserve"> </w:t>
      </w:r>
      <w:r w:rsidRPr="002334E1">
        <w:t>through</w:t>
      </w:r>
      <w:r w:rsidRPr="002334E1">
        <w:rPr>
          <w:spacing w:val="-2"/>
        </w:rPr>
        <w:t xml:space="preserve"> </w:t>
      </w:r>
      <w:r w:rsidRPr="002334E1">
        <w:t>which</w:t>
      </w:r>
      <w:r w:rsidRPr="002334E1">
        <w:rPr>
          <w:spacing w:val="-5"/>
        </w:rPr>
        <w:t xml:space="preserve"> </w:t>
      </w:r>
      <w:r w:rsidRPr="002334E1">
        <w:t>electricity</w:t>
      </w:r>
      <w:r w:rsidRPr="002334E1">
        <w:rPr>
          <w:spacing w:val="-4"/>
        </w:rPr>
        <w:t xml:space="preserve"> </w:t>
      </w:r>
      <w:r w:rsidRPr="002334E1">
        <w:t>used</w:t>
      </w:r>
      <w:r w:rsidRPr="002334E1">
        <w:rPr>
          <w:spacing w:val="-2"/>
        </w:rPr>
        <w:t xml:space="preserve"> </w:t>
      </w:r>
      <w:r w:rsidRPr="002334E1">
        <w:t>by</w:t>
      </w:r>
      <w:r w:rsidRPr="002334E1">
        <w:rPr>
          <w:spacing w:val="-4"/>
        </w:rPr>
        <w:t xml:space="preserve"> </w:t>
      </w:r>
      <w:r w:rsidRPr="002334E1">
        <w:t>the</w:t>
      </w:r>
      <w:r w:rsidRPr="002334E1">
        <w:rPr>
          <w:spacing w:val="-3"/>
        </w:rPr>
        <w:t xml:space="preserve"> </w:t>
      </w:r>
      <w:r w:rsidRPr="002334E1">
        <w:t>EV</w:t>
      </w:r>
      <w:r w:rsidRPr="002334E1">
        <w:rPr>
          <w:spacing w:val="-4"/>
        </w:rPr>
        <w:t xml:space="preserve"> </w:t>
      </w:r>
      <w:r w:rsidRPr="002334E1">
        <w:t>Infrastructure</w:t>
      </w:r>
      <w:r w:rsidRPr="002334E1">
        <w:rPr>
          <w:spacing w:val="-5"/>
        </w:rPr>
        <w:t xml:space="preserve"> </w:t>
      </w:r>
      <w:r w:rsidRPr="002334E1">
        <w:t>Improvement will be purchased, as well as a statement of any anticipated interconnection issues.</w:t>
      </w:r>
    </w:p>
    <w:p w14:paraId="0DFAB419" w14:textId="77777777" w:rsidR="00416828" w:rsidRPr="002334E1" w:rsidRDefault="00416828" w:rsidP="00AD0338">
      <w:pPr>
        <w:pStyle w:val="ListParagraph"/>
        <w:numPr>
          <w:ilvl w:val="0"/>
          <w:numId w:val="45"/>
        </w:numPr>
      </w:pPr>
      <w:r w:rsidRPr="002334E1">
        <w:t>A</w:t>
      </w:r>
      <w:r w:rsidRPr="002334E1">
        <w:rPr>
          <w:spacing w:val="-4"/>
        </w:rPr>
        <w:t xml:space="preserve"> </w:t>
      </w:r>
      <w:r w:rsidRPr="002334E1">
        <w:t>summary</w:t>
      </w:r>
      <w:r w:rsidRPr="002334E1">
        <w:rPr>
          <w:spacing w:val="-4"/>
        </w:rPr>
        <w:t xml:space="preserve"> </w:t>
      </w:r>
      <w:r w:rsidRPr="002334E1">
        <w:t>of</w:t>
      </w:r>
      <w:r w:rsidRPr="002334E1">
        <w:rPr>
          <w:spacing w:val="-2"/>
        </w:rPr>
        <w:t xml:space="preserve"> </w:t>
      </w:r>
      <w:r w:rsidRPr="002334E1">
        <w:t>the</w:t>
      </w:r>
      <w:r w:rsidRPr="002334E1">
        <w:rPr>
          <w:spacing w:val="-5"/>
        </w:rPr>
        <w:t xml:space="preserve"> </w:t>
      </w:r>
      <w:r w:rsidRPr="002334E1">
        <w:t>estimated</w:t>
      </w:r>
      <w:r w:rsidRPr="002334E1">
        <w:rPr>
          <w:spacing w:val="-2"/>
        </w:rPr>
        <w:t xml:space="preserve"> </w:t>
      </w:r>
      <w:r w:rsidRPr="002334E1">
        <w:t>implementation</w:t>
      </w:r>
      <w:r w:rsidRPr="002334E1">
        <w:rPr>
          <w:spacing w:val="-5"/>
        </w:rPr>
        <w:t xml:space="preserve"> </w:t>
      </w:r>
      <w:r w:rsidRPr="002334E1">
        <w:t>costs</w:t>
      </w:r>
      <w:r w:rsidRPr="002334E1">
        <w:rPr>
          <w:spacing w:val="-2"/>
        </w:rPr>
        <w:t xml:space="preserve"> </w:t>
      </w:r>
      <w:r w:rsidRPr="002334E1">
        <w:t>for</w:t>
      </w:r>
      <w:r w:rsidRPr="002334E1">
        <w:rPr>
          <w:spacing w:val="-4"/>
        </w:rPr>
        <w:t xml:space="preserve"> </w:t>
      </w:r>
      <w:r w:rsidRPr="002334E1">
        <w:t>the</w:t>
      </w:r>
      <w:r w:rsidRPr="002334E1">
        <w:rPr>
          <w:spacing w:val="-3"/>
        </w:rPr>
        <w:t xml:space="preserve"> </w:t>
      </w:r>
      <w:r w:rsidRPr="002334E1">
        <w:t>measure,</w:t>
      </w:r>
      <w:r w:rsidRPr="002334E1">
        <w:rPr>
          <w:spacing w:val="-3"/>
        </w:rPr>
        <w:t xml:space="preserve"> </w:t>
      </w:r>
      <w:r w:rsidRPr="002334E1">
        <w:t>the</w:t>
      </w:r>
      <w:r w:rsidRPr="002334E1">
        <w:rPr>
          <w:spacing w:val="-3"/>
        </w:rPr>
        <w:t xml:space="preserve"> </w:t>
      </w:r>
      <w:r w:rsidRPr="002334E1">
        <w:t>simple</w:t>
      </w:r>
      <w:r w:rsidRPr="002334E1">
        <w:rPr>
          <w:spacing w:val="-3"/>
        </w:rPr>
        <w:t xml:space="preserve"> </w:t>
      </w:r>
      <w:r w:rsidRPr="002334E1">
        <w:t>payback period in years, and the simple return on investment of the project.</w:t>
      </w:r>
    </w:p>
    <w:p w14:paraId="36E333F3" w14:textId="4B1D72B9" w:rsidR="00416828" w:rsidRPr="002334E1" w:rsidRDefault="00416828" w:rsidP="00AD0338">
      <w:pPr>
        <w:pStyle w:val="ListParagraph"/>
        <w:numPr>
          <w:ilvl w:val="0"/>
          <w:numId w:val="45"/>
        </w:numPr>
      </w:pPr>
      <w:r w:rsidRPr="002334E1">
        <w:t>Assumptions</w:t>
      </w:r>
      <w:r w:rsidRPr="002334E1">
        <w:rPr>
          <w:spacing w:val="-5"/>
        </w:rPr>
        <w:t xml:space="preserve"> </w:t>
      </w:r>
      <w:r w:rsidRPr="002334E1">
        <w:t>affecting</w:t>
      </w:r>
      <w:r w:rsidRPr="002334E1">
        <w:rPr>
          <w:spacing w:val="-5"/>
        </w:rPr>
        <w:t xml:space="preserve"> </w:t>
      </w:r>
      <w:r w:rsidRPr="002334E1">
        <w:t>the</w:t>
      </w:r>
      <w:r w:rsidRPr="002334E1">
        <w:rPr>
          <w:spacing w:val="-6"/>
        </w:rPr>
        <w:t xml:space="preserve"> </w:t>
      </w:r>
      <w:r w:rsidRPr="002334E1">
        <w:t>analysis,</w:t>
      </w:r>
      <w:r w:rsidRPr="002334E1">
        <w:rPr>
          <w:spacing w:val="-4"/>
        </w:rPr>
        <w:t xml:space="preserve"> </w:t>
      </w:r>
      <w:r w:rsidRPr="002334E1">
        <w:t>including,</w:t>
      </w:r>
      <w:r w:rsidRPr="002334E1">
        <w:rPr>
          <w:spacing w:val="-3"/>
        </w:rPr>
        <w:t xml:space="preserve"> </w:t>
      </w:r>
      <w:r w:rsidRPr="002334E1">
        <w:t>but</w:t>
      </w:r>
      <w:r w:rsidRPr="002334E1">
        <w:rPr>
          <w:spacing w:val="-7"/>
        </w:rPr>
        <w:t xml:space="preserve"> </w:t>
      </w:r>
      <w:r w:rsidRPr="002334E1">
        <w:t>not</w:t>
      </w:r>
      <w:r w:rsidRPr="002334E1">
        <w:rPr>
          <w:spacing w:val="-5"/>
        </w:rPr>
        <w:t xml:space="preserve"> </w:t>
      </w:r>
      <w:r w:rsidRPr="002334E1">
        <w:t>limited</w:t>
      </w:r>
      <w:r w:rsidRPr="002334E1">
        <w:rPr>
          <w:spacing w:val="-2"/>
        </w:rPr>
        <w:t xml:space="preserve"> </w:t>
      </w:r>
      <w:r w:rsidRPr="002334E1">
        <w:rPr>
          <w:spacing w:val="-5"/>
        </w:rPr>
        <w:t>to u</w:t>
      </w:r>
      <w:r w:rsidRPr="002334E1">
        <w:t>tility</w:t>
      </w:r>
      <w:r w:rsidRPr="002334E1">
        <w:rPr>
          <w:spacing w:val="-4"/>
        </w:rPr>
        <w:t xml:space="preserve"> </w:t>
      </w:r>
      <w:r w:rsidRPr="002334E1">
        <w:t>and</w:t>
      </w:r>
      <w:r w:rsidRPr="002334E1">
        <w:rPr>
          <w:spacing w:val="-4"/>
        </w:rPr>
        <w:t xml:space="preserve"> </w:t>
      </w:r>
      <w:r w:rsidRPr="002334E1">
        <w:t>fuel</w:t>
      </w:r>
      <w:r w:rsidRPr="002334E1">
        <w:rPr>
          <w:spacing w:val="-4"/>
        </w:rPr>
        <w:t xml:space="preserve"> </w:t>
      </w:r>
      <w:r w:rsidRPr="002334E1">
        <w:t>cost</w:t>
      </w:r>
      <w:r w:rsidRPr="002334E1">
        <w:rPr>
          <w:spacing w:val="-4"/>
        </w:rPr>
        <w:t xml:space="preserve"> </w:t>
      </w:r>
      <w:r w:rsidRPr="002334E1">
        <w:t>escalation</w:t>
      </w:r>
      <w:r w:rsidRPr="002334E1">
        <w:rPr>
          <w:spacing w:val="-3"/>
        </w:rPr>
        <w:t xml:space="preserve"> </w:t>
      </w:r>
      <w:r w:rsidRPr="002334E1">
        <w:t>rate</w:t>
      </w:r>
      <w:r w:rsidRPr="002334E1">
        <w:rPr>
          <w:spacing w:val="-4"/>
        </w:rPr>
        <w:t xml:space="preserve"> </w:t>
      </w:r>
      <w:r w:rsidRPr="002334E1">
        <w:rPr>
          <w:spacing w:val="-2"/>
        </w:rPr>
        <w:t>assumptions; t</w:t>
      </w:r>
      <w:r w:rsidRPr="002334E1">
        <w:t>ax</w:t>
      </w:r>
      <w:r w:rsidRPr="002334E1">
        <w:rPr>
          <w:spacing w:val="-1"/>
        </w:rPr>
        <w:t xml:space="preserve"> </w:t>
      </w:r>
      <w:r w:rsidRPr="002334E1">
        <w:rPr>
          <w:spacing w:val="-2"/>
        </w:rPr>
        <w:t xml:space="preserve">benefits; </w:t>
      </w:r>
      <w:r w:rsidR="006B26C1" w:rsidRPr="002334E1">
        <w:t>estimated</w:t>
      </w:r>
      <w:r w:rsidR="006B26C1" w:rsidRPr="002334E1">
        <w:rPr>
          <w:spacing w:val="-3"/>
        </w:rPr>
        <w:t xml:space="preserve"> </w:t>
      </w:r>
      <w:r w:rsidR="006B26C1" w:rsidRPr="002334E1">
        <w:t>useful</w:t>
      </w:r>
      <w:r w:rsidR="006B26C1" w:rsidRPr="002334E1">
        <w:rPr>
          <w:spacing w:val="-5"/>
        </w:rPr>
        <w:t xml:space="preserve"> </w:t>
      </w:r>
      <w:r w:rsidR="006B26C1" w:rsidRPr="002334E1">
        <w:t>life</w:t>
      </w:r>
      <w:r w:rsidR="006B26C1" w:rsidRPr="002334E1">
        <w:rPr>
          <w:spacing w:val="-3"/>
        </w:rPr>
        <w:t xml:space="preserve"> </w:t>
      </w:r>
      <w:r w:rsidRPr="002334E1">
        <w:t>of</w:t>
      </w:r>
      <w:r w:rsidRPr="002334E1">
        <w:rPr>
          <w:spacing w:val="-3"/>
        </w:rPr>
        <w:t xml:space="preserve"> </w:t>
      </w:r>
      <w:r w:rsidRPr="002334E1">
        <w:t>the</w:t>
      </w:r>
      <w:r w:rsidRPr="002334E1">
        <w:rPr>
          <w:spacing w:val="-3"/>
        </w:rPr>
        <w:t xml:space="preserve"> </w:t>
      </w:r>
      <w:r w:rsidRPr="002334E1">
        <w:t>EV</w:t>
      </w:r>
      <w:r w:rsidRPr="002334E1">
        <w:rPr>
          <w:spacing w:val="-5"/>
        </w:rPr>
        <w:t xml:space="preserve"> </w:t>
      </w:r>
      <w:r w:rsidRPr="002334E1">
        <w:t>Infrastructure</w:t>
      </w:r>
      <w:r w:rsidRPr="002334E1">
        <w:rPr>
          <w:spacing w:val="-3"/>
        </w:rPr>
        <w:t xml:space="preserve"> </w:t>
      </w:r>
      <w:r w:rsidRPr="002334E1">
        <w:rPr>
          <w:spacing w:val="-2"/>
        </w:rPr>
        <w:t>Improvement</w:t>
      </w:r>
    </w:p>
    <w:p w14:paraId="2BE5BFEC" w14:textId="77777777" w:rsidR="00416828" w:rsidRPr="0049159D" w:rsidRDefault="00416828" w:rsidP="00A911B7">
      <w:pPr>
        <w:pStyle w:val="BodyText"/>
        <w:rPr>
          <w:rFonts w:asciiTheme="minorHAnsi" w:hAnsiTheme="minorHAnsi"/>
          <w:b/>
          <w:bCs/>
        </w:rPr>
      </w:pPr>
      <w:r w:rsidRPr="0049159D">
        <w:rPr>
          <w:rFonts w:asciiTheme="minorHAnsi" w:hAnsiTheme="minorHAnsi"/>
          <w:b/>
          <w:bCs/>
        </w:rPr>
        <w:t>Baseline:</w:t>
      </w:r>
    </w:p>
    <w:p w14:paraId="28009328" w14:textId="77777777" w:rsidR="00416828" w:rsidRPr="002334E1" w:rsidRDefault="00416828" w:rsidP="00A911B7">
      <w:pPr>
        <w:pStyle w:val="BodyText"/>
        <w:rPr>
          <w:rFonts w:asciiTheme="minorHAnsi" w:hAnsiTheme="minorHAnsi"/>
        </w:rPr>
      </w:pPr>
      <w:r w:rsidRPr="002334E1">
        <w:rPr>
          <w:rFonts w:asciiTheme="minorHAnsi" w:hAnsiTheme="minorHAnsi"/>
        </w:rPr>
        <w:t>Unless an EV Infrastructure Improvement Charging System is already installed at the Property, the baseline for installation of EV Infrastructure Improvement is business-as-usual ongoing use of internal-combustion-engine</w:t>
      </w:r>
      <w:r w:rsidRPr="002334E1">
        <w:rPr>
          <w:rFonts w:asciiTheme="minorHAnsi" w:hAnsiTheme="minorHAnsi"/>
          <w:spacing w:val="-3"/>
        </w:rPr>
        <w:t xml:space="preserve"> </w:t>
      </w:r>
      <w:r w:rsidRPr="002334E1">
        <w:rPr>
          <w:rFonts w:asciiTheme="minorHAnsi" w:hAnsiTheme="minorHAnsi"/>
        </w:rPr>
        <w:t>vehicles.</w:t>
      </w:r>
      <w:r w:rsidRPr="002334E1">
        <w:rPr>
          <w:rFonts w:asciiTheme="minorHAnsi" w:hAnsiTheme="minorHAnsi"/>
          <w:spacing w:val="-3"/>
        </w:rPr>
        <w:t xml:space="preserve"> </w:t>
      </w:r>
      <w:r w:rsidRPr="002334E1">
        <w:rPr>
          <w:rFonts w:asciiTheme="minorHAnsi" w:hAnsiTheme="minorHAnsi"/>
        </w:rPr>
        <w:t>If</w:t>
      </w:r>
      <w:r w:rsidRPr="002334E1">
        <w:rPr>
          <w:rFonts w:asciiTheme="minorHAnsi" w:hAnsiTheme="minorHAnsi"/>
          <w:spacing w:val="-2"/>
        </w:rPr>
        <w:t xml:space="preserve"> </w:t>
      </w:r>
      <w:r w:rsidRPr="002334E1">
        <w:rPr>
          <w:rFonts w:asciiTheme="minorHAnsi" w:hAnsiTheme="minorHAnsi"/>
        </w:rPr>
        <w:t>an</w:t>
      </w:r>
      <w:r w:rsidRPr="002334E1">
        <w:rPr>
          <w:rFonts w:asciiTheme="minorHAnsi" w:hAnsiTheme="minorHAnsi"/>
          <w:spacing w:val="-5"/>
        </w:rPr>
        <w:t xml:space="preserve"> </w:t>
      </w:r>
      <w:r w:rsidRPr="002334E1">
        <w:rPr>
          <w:rFonts w:asciiTheme="minorHAnsi" w:hAnsiTheme="minorHAnsi"/>
        </w:rPr>
        <w:t>EV</w:t>
      </w:r>
      <w:r w:rsidRPr="002334E1">
        <w:rPr>
          <w:rFonts w:asciiTheme="minorHAnsi" w:hAnsiTheme="minorHAnsi"/>
          <w:spacing w:val="-4"/>
        </w:rPr>
        <w:t xml:space="preserve"> </w:t>
      </w:r>
      <w:r w:rsidRPr="002334E1">
        <w:rPr>
          <w:rFonts w:asciiTheme="minorHAnsi" w:hAnsiTheme="minorHAnsi"/>
        </w:rPr>
        <w:t>Infrastructure</w:t>
      </w:r>
      <w:r w:rsidRPr="002334E1">
        <w:rPr>
          <w:rFonts w:asciiTheme="minorHAnsi" w:hAnsiTheme="minorHAnsi"/>
          <w:spacing w:val="-3"/>
        </w:rPr>
        <w:t xml:space="preserve"> </w:t>
      </w:r>
      <w:r w:rsidRPr="002334E1">
        <w:rPr>
          <w:rFonts w:asciiTheme="minorHAnsi" w:hAnsiTheme="minorHAnsi"/>
        </w:rPr>
        <w:t>Improvement</w:t>
      </w:r>
      <w:r w:rsidRPr="002334E1">
        <w:rPr>
          <w:rFonts w:asciiTheme="minorHAnsi" w:hAnsiTheme="minorHAnsi"/>
          <w:spacing w:val="-4"/>
        </w:rPr>
        <w:t xml:space="preserve"> </w:t>
      </w:r>
      <w:r w:rsidRPr="002334E1">
        <w:rPr>
          <w:rFonts w:asciiTheme="minorHAnsi" w:hAnsiTheme="minorHAnsi"/>
        </w:rPr>
        <w:t>is</w:t>
      </w:r>
      <w:r w:rsidRPr="002334E1">
        <w:rPr>
          <w:rFonts w:asciiTheme="minorHAnsi" w:hAnsiTheme="minorHAnsi"/>
          <w:spacing w:val="-2"/>
        </w:rPr>
        <w:t xml:space="preserve"> </w:t>
      </w:r>
      <w:r w:rsidRPr="002334E1">
        <w:rPr>
          <w:rFonts w:asciiTheme="minorHAnsi" w:hAnsiTheme="minorHAnsi"/>
        </w:rPr>
        <w:t>already</w:t>
      </w:r>
      <w:r w:rsidRPr="002334E1">
        <w:rPr>
          <w:rFonts w:asciiTheme="minorHAnsi" w:hAnsiTheme="minorHAnsi"/>
          <w:spacing w:val="-4"/>
        </w:rPr>
        <w:t xml:space="preserve"> </w:t>
      </w:r>
      <w:r w:rsidRPr="002334E1">
        <w:rPr>
          <w:rFonts w:asciiTheme="minorHAnsi" w:hAnsiTheme="minorHAnsi"/>
        </w:rPr>
        <w:t>installed</w:t>
      </w:r>
      <w:r w:rsidRPr="002334E1">
        <w:rPr>
          <w:rFonts w:asciiTheme="minorHAnsi" w:hAnsiTheme="minorHAnsi"/>
          <w:spacing w:val="-4"/>
        </w:rPr>
        <w:t xml:space="preserve"> </w:t>
      </w:r>
      <w:r w:rsidRPr="002334E1">
        <w:rPr>
          <w:rFonts w:asciiTheme="minorHAnsi" w:hAnsiTheme="minorHAnsi"/>
        </w:rPr>
        <w:t>at</w:t>
      </w:r>
      <w:r w:rsidRPr="002334E1">
        <w:rPr>
          <w:rFonts w:asciiTheme="minorHAnsi" w:hAnsiTheme="minorHAnsi"/>
          <w:spacing w:val="-4"/>
        </w:rPr>
        <w:t xml:space="preserve"> </w:t>
      </w:r>
      <w:r w:rsidRPr="002334E1">
        <w:rPr>
          <w:rFonts w:asciiTheme="minorHAnsi" w:hAnsiTheme="minorHAnsi"/>
        </w:rPr>
        <w:t>the Property, ongoing use of that system shall be incorporated into the baseline.</w:t>
      </w:r>
    </w:p>
    <w:p w14:paraId="2DCCACF6" w14:textId="038014E3" w:rsidR="00F33B11" w:rsidRPr="002334E1" w:rsidRDefault="00844593" w:rsidP="00A911B7">
      <w:pPr>
        <w:rPr>
          <w:b/>
          <w:bCs/>
        </w:rPr>
      </w:pPr>
      <w:r w:rsidRPr="002334E1">
        <w:rPr>
          <w:b/>
          <w:bCs/>
        </w:rPr>
        <w:t>Refinancing Projects</w:t>
      </w:r>
    </w:p>
    <w:p w14:paraId="340E1405" w14:textId="77777777" w:rsidR="00844593" w:rsidRPr="0049159D" w:rsidRDefault="00844593" w:rsidP="00A911B7">
      <w:pPr>
        <w:rPr>
          <w:b/>
          <w:bCs/>
        </w:rPr>
      </w:pPr>
      <w:r w:rsidRPr="0049159D">
        <w:rPr>
          <w:b/>
          <w:bCs/>
        </w:rPr>
        <w:t>Baseline</w:t>
      </w:r>
    </w:p>
    <w:p w14:paraId="20990A7E" w14:textId="12A60530" w:rsidR="00844593" w:rsidRPr="002334E1" w:rsidRDefault="00844593" w:rsidP="00740D6A">
      <w:pPr>
        <w:pStyle w:val="ListParagraph"/>
        <w:numPr>
          <w:ilvl w:val="0"/>
          <w:numId w:val="45"/>
        </w:numPr>
      </w:pPr>
      <w:r w:rsidRPr="002334E1">
        <w:t xml:space="preserve">The baseline for </w:t>
      </w:r>
      <w:r w:rsidRPr="00740D6A">
        <w:t>refinancing of retrofits made to an existing building</w:t>
      </w:r>
      <w:r w:rsidRPr="002334E1">
        <w:t xml:space="preserve"> is the building condition at the time the eligible improvements were installed and operational.</w:t>
      </w:r>
    </w:p>
    <w:p w14:paraId="2A345931" w14:textId="2008CD1A" w:rsidR="00844593" w:rsidRPr="002334E1" w:rsidRDefault="00844593" w:rsidP="00740D6A">
      <w:pPr>
        <w:pStyle w:val="ListParagraph"/>
        <w:numPr>
          <w:ilvl w:val="0"/>
          <w:numId w:val="45"/>
        </w:numPr>
      </w:pPr>
      <w:r w:rsidRPr="002334E1">
        <w:t xml:space="preserve">The baseline for refinancing of Eligible Improvements that were new construction is the </w:t>
      </w:r>
      <w:r w:rsidR="00CF1355">
        <w:t xml:space="preserve">jurisdiction’s adopted energy or building </w:t>
      </w:r>
      <w:r w:rsidR="002F6C73">
        <w:t xml:space="preserve">code </w:t>
      </w:r>
      <w:r w:rsidR="00DE480B" w:rsidRPr="002334E1">
        <w:t>or</w:t>
      </w:r>
      <w:r w:rsidR="007A1F8B" w:rsidRPr="002334E1">
        <w:t xml:space="preserve"> AHFC’s Building Energy Efficiency Standard</w:t>
      </w:r>
      <w:r w:rsidRPr="002334E1">
        <w:t xml:space="preserve">. Completion of construction may be demonstrated by the date of final inspection or the date of certificate of occupancy or equivalent. </w:t>
      </w:r>
    </w:p>
    <w:p w14:paraId="354E8957" w14:textId="77777777" w:rsidR="00844593" w:rsidRPr="002334E1" w:rsidRDefault="00844593" w:rsidP="00A911B7"/>
    <w:p w14:paraId="20F78E99" w14:textId="77777777" w:rsidR="00844593" w:rsidRPr="0049159D" w:rsidRDefault="00844593" w:rsidP="00A911B7">
      <w:pPr>
        <w:rPr>
          <w:b/>
          <w:bCs/>
          <w:sz w:val="20"/>
          <w:szCs w:val="20"/>
        </w:rPr>
      </w:pPr>
      <w:r w:rsidRPr="0049159D">
        <w:rPr>
          <w:b/>
          <w:bCs/>
        </w:rPr>
        <w:t>Documentation</w:t>
      </w:r>
    </w:p>
    <w:p w14:paraId="54263BB4" w14:textId="02D7719B" w:rsidR="00844593" w:rsidRPr="002334E1" w:rsidRDefault="00844593" w:rsidP="00A911B7">
      <w:r w:rsidRPr="002334E1">
        <w:t xml:space="preserve">For refinancing, the project auditor may document </w:t>
      </w:r>
      <w:r w:rsidR="00E771EE">
        <w:t>their</w:t>
      </w:r>
      <w:r w:rsidRPr="002334E1">
        <w:t xml:space="preserve"> certifications using the method corresponding to an energy improvement project or building resilience improvement project for retrofits or for new construction above.</w:t>
      </w:r>
    </w:p>
    <w:p w14:paraId="6BE01BF7" w14:textId="77777777" w:rsidR="00844593" w:rsidRPr="002334E1" w:rsidRDefault="00844593" w:rsidP="00A911B7"/>
    <w:p w14:paraId="28F92542" w14:textId="1D885167" w:rsidR="00EA4608" w:rsidRPr="002334E1" w:rsidRDefault="00EA4608" w:rsidP="00A911B7">
      <w:pPr>
        <w:pStyle w:val="BodyText"/>
        <w:rPr>
          <w:rFonts w:asciiTheme="minorHAnsi" w:hAnsiTheme="minorHAnsi"/>
        </w:rPr>
      </w:pPr>
    </w:p>
    <w:p w14:paraId="3C9F9262" w14:textId="5724FE99" w:rsidR="00154C34" w:rsidRPr="009F6877" w:rsidRDefault="00154C34" w:rsidP="00A911B7">
      <w:pPr>
        <w:pStyle w:val="Heading1"/>
      </w:pPr>
      <w:r>
        <w:br w:type="page"/>
      </w:r>
      <w:bookmarkStart w:id="35" w:name="_Toc63761259"/>
      <w:bookmarkStart w:id="36" w:name="_Toc123723553"/>
      <w:bookmarkStart w:id="37" w:name="_Toc135901310"/>
      <w:r w:rsidRPr="009F6877">
        <w:lastRenderedPageBreak/>
        <w:t>Exhibit F:</w:t>
      </w:r>
      <w:r w:rsidR="009325BC">
        <w:t xml:space="preserve"> </w:t>
      </w:r>
      <w:r w:rsidRPr="009F6877">
        <w:t>Completion Certificate</w:t>
      </w:r>
      <w:bookmarkEnd w:id="35"/>
      <w:bookmarkEnd w:id="36"/>
      <w:bookmarkEnd w:id="37"/>
    </w:p>
    <w:p w14:paraId="01B9C711" w14:textId="77777777" w:rsidR="009725F2" w:rsidRDefault="009725F2" w:rsidP="00384734">
      <w:pPr>
        <w:jc w:val="both"/>
      </w:pPr>
    </w:p>
    <w:p w14:paraId="3D875224" w14:textId="0326B7C1" w:rsidR="00936936" w:rsidRDefault="00936936" w:rsidP="00384734">
      <w:pPr>
        <w:jc w:val="both"/>
      </w:pPr>
      <w:r w:rsidRPr="009725F2">
        <w:t>For each completed Eligible Improvement Project, a Project Auditor is required to verify that each Eligible Improvement Project was properly completed and is operating as intended.</w:t>
      </w:r>
    </w:p>
    <w:p w14:paraId="4D30E8A2" w14:textId="77777777" w:rsidR="000D2355" w:rsidRPr="009725F2" w:rsidRDefault="000D2355" w:rsidP="00384734">
      <w:pPr>
        <w:jc w:val="both"/>
      </w:pPr>
    </w:p>
    <w:p w14:paraId="0B67106A" w14:textId="093CDBD9" w:rsidR="00936936" w:rsidRPr="009725F2" w:rsidRDefault="00936936" w:rsidP="00384734">
      <w:pPr>
        <w:jc w:val="both"/>
      </w:pPr>
      <w:r w:rsidRPr="009725F2">
        <w:t xml:space="preserve">I, the undersigned, hereby certify the following facts and make the following certifications with respect to the Improvement Project described in the attached </w:t>
      </w:r>
      <w:r w:rsidR="00F300BC">
        <w:t>C-PACER</w:t>
      </w:r>
      <w:r w:rsidRPr="009725F2">
        <w:t xml:space="preserve"> application under the AK </w:t>
      </w:r>
      <w:r w:rsidR="00F300BC">
        <w:t>C-PACER</w:t>
      </w:r>
      <w:r w:rsidRPr="009725F2">
        <w:t xml:space="preserve"> Program:</w:t>
      </w:r>
    </w:p>
    <w:p w14:paraId="6F88D1A5" w14:textId="77777777" w:rsidR="000F1BF2" w:rsidRPr="009725F2" w:rsidRDefault="000F1BF2" w:rsidP="00384734">
      <w:pPr>
        <w:jc w:val="both"/>
      </w:pPr>
    </w:p>
    <w:p w14:paraId="0BED641D" w14:textId="414A2CDC" w:rsidR="00936936" w:rsidRDefault="00936936" w:rsidP="00384734">
      <w:pPr>
        <w:pStyle w:val="ListParagraph"/>
        <w:numPr>
          <w:ilvl w:val="0"/>
          <w:numId w:val="22"/>
        </w:numPr>
        <w:jc w:val="both"/>
      </w:pPr>
      <w:r w:rsidRPr="009725F2">
        <w:t xml:space="preserve">I am accredited by or belong to a firm with an accreditation from (check at least one): </w:t>
      </w:r>
    </w:p>
    <w:p w14:paraId="3E6704BA" w14:textId="77777777" w:rsidR="00740D6A" w:rsidRDefault="008E12B8" w:rsidP="00384734">
      <w:pPr>
        <w:spacing w:after="120"/>
        <w:ind w:left="1440" w:hanging="360"/>
        <w:jc w:val="both"/>
      </w:pPr>
      <w:sdt>
        <w:sdtPr>
          <w:id w:val="563913130"/>
          <w14:checkbox>
            <w14:checked w14:val="0"/>
            <w14:checkedState w14:val="2612" w14:font="MS Gothic"/>
            <w14:uncheckedState w14:val="2610" w14:font="MS Gothic"/>
          </w14:checkbox>
        </w:sdtPr>
        <w:sdtEndPr/>
        <w:sdtContent>
          <w:r w:rsidR="00740D6A">
            <w:rPr>
              <w:rFonts w:ascii="MS Gothic" w:eastAsia="MS Gothic" w:hAnsi="MS Gothic" w:hint="eastAsia"/>
            </w:rPr>
            <w:t>☐</w:t>
          </w:r>
        </w:sdtContent>
      </w:sdt>
      <w:r w:rsidR="00740D6A">
        <w:tab/>
      </w:r>
      <w:r w:rsidR="00936936" w:rsidRPr="009725F2">
        <w:t xml:space="preserve">Licensed Professional Engineer who has completed a minimum of 5 </w:t>
      </w:r>
      <w:r w:rsidR="005F27C6">
        <w:t>AS</w:t>
      </w:r>
      <w:r w:rsidR="00936936" w:rsidRPr="009725F2">
        <w:t>HRAE Level 2 energy audits for non-residential properties in the preceding 5 years (Individual Certification)</w:t>
      </w:r>
    </w:p>
    <w:p w14:paraId="309FA50D" w14:textId="77777777" w:rsidR="00740D6A" w:rsidRDefault="008E12B8" w:rsidP="00384734">
      <w:pPr>
        <w:spacing w:after="120"/>
        <w:ind w:left="1440" w:hanging="360"/>
        <w:jc w:val="both"/>
      </w:pPr>
      <w:sdt>
        <w:sdtPr>
          <w:id w:val="-601114424"/>
          <w14:checkbox>
            <w14:checked w14:val="0"/>
            <w14:checkedState w14:val="2612" w14:font="MS Gothic"/>
            <w14:uncheckedState w14:val="2610" w14:font="MS Gothic"/>
          </w14:checkbox>
        </w:sdtPr>
        <w:sdtEndPr/>
        <w:sdtContent>
          <w:r w:rsidR="00740D6A">
            <w:rPr>
              <w:rFonts w:ascii="MS Gothic" w:eastAsia="MS Gothic" w:hAnsi="MS Gothic" w:hint="eastAsia"/>
            </w:rPr>
            <w:t>☐</w:t>
          </w:r>
        </w:sdtContent>
      </w:sdt>
      <w:r w:rsidR="00740D6A">
        <w:tab/>
      </w:r>
      <w:r w:rsidR="00936936" w:rsidRPr="009725F2">
        <w:t xml:space="preserve">Certified Building Energy Assessment Professional (BEAP) (individual certification offered by </w:t>
      </w:r>
      <w:r w:rsidR="005F27C6">
        <w:t>AS</w:t>
      </w:r>
      <w:r w:rsidR="00936936" w:rsidRPr="009725F2">
        <w:t>HRAE)</w:t>
      </w:r>
    </w:p>
    <w:p w14:paraId="64CCCC79" w14:textId="77777777" w:rsidR="00740D6A" w:rsidRDefault="008E12B8" w:rsidP="00384734">
      <w:pPr>
        <w:spacing w:after="120"/>
        <w:ind w:left="1440" w:hanging="360"/>
        <w:jc w:val="both"/>
      </w:pPr>
      <w:sdt>
        <w:sdtPr>
          <w:id w:val="346686788"/>
          <w14:checkbox>
            <w14:checked w14:val="0"/>
            <w14:checkedState w14:val="2612" w14:font="MS Gothic"/>
            <w14:uncheckedState w14:val="2610" w14:font="MS Gothic"/>
          </w14:checkbox>
        </w:sdtPr>
        <w:sdtEndPr/>
        <w:sdtContent>
          <w:r w:rsidR="00740D6A">
            <w:rPr>
              <w:rFonts w:ascii="MS Gothic" w:eastAsia="MS Gothic" w:hAnsi="MS Gothic" w:hint="eastAsia"/>
            </w:rPr>
            <w:t>☐</w:t>
          </w:r>
        </w:sdtContent>
      </w:sdt>
      <w:r w:rsidR="00740D6A">
        <w:tab/>
      </w:r>
      <w:r w:rsidR="00936936" w:rsidRPr="009725F2">
        <w:t>Certified Energy Auditor (CEA) (individual certification offered by Association of Energy Engineers)</w:t>
      </w:r>
    </w:p>
    <w:p w14:paraId="5DF4B332" w14:textId="77777777" w:rsidR="00740D6A" w:rsidRDefault="008E12B8" w:rsidP="00384734">
      <w:pPr>
        <w:spacing w:after="120"/>
        <w:ind w:left="1440" w:hanging="360"/>
        <w:jc w:val="both"/>
      </w:pPr>
      <w:sdt>
        <w:sdtPr>
          <w:id w:val="218328192"/>
          <w14:checkbox>
            <w14:checked w14:val="0"/>
            <w14:checkedState w14:val="2612" w14:font="MS Gothic"/>
            <w14:uncheckedState w14:val="2610" w14:font="MS Gothic"/>
          </w14:checkbox>
        </w:sdtPr>
        <w:sdtEndPr/>
        <w:sdtContent>
          <w:r w:rsidR="00740D6A">
            <w:rPr>
              <w:rFonts w:ascii="MS Gothic" w:eastAsia="MS Gothic" w:hAnsi="MS Gothic" w:hint="eastAsia"/>
            </w:rPr>
            <w:t>☐</w:t>
          </w:r>
        </w:sdtContent>
      </w:sdt>
      <w:r w:rsidR="00740D6A">
        <w:tab/>
      </w:r>
      <w:r w:rsidR="00936936" w:rsidRPr="009725F2">
        <w:t>Certified Energy Manager (CEM) (individual certification offered by Association of Energy Engineers)</w:t>
      </w:r>
    </w:p>
    <w:p w14:paraId="131DF15E" w14:textId="77777777" w:rsidR="00740D6A" w:rsidRDefault="008E12B8" w:rsidP="00384734">
      <w:pPr>
        <w:spacing w:after="120"/>
        <w:ind w:left="1440" w:hanging="360"/>
        <w:jc w:val="both"/>
      </w:pPr>
      <w:sdt>
        <w:sdtPr>
          <w:id w:val="172005048"/>
          <w14:checkbox>
            <w14:checked w14:val="0"/>
            <w14:checkedState w14:val="2612" w14:font="MS Gothic"/>
            <w14:uncheckedState w14:val="2610" w14:font="MS Gothic"/>
          </w14:checkbox>
        </w:sdtPr>
        <w:sdtEndPr/>
        <w:sdtContent>
          <w:r w:rsidR="00740D6A">
            <w:rPr>
              <w:rFonts w:ascii="MS Gothic" w:eastAsia="MS Gothic" w:hAnsi="MS Gothic" w:hint="eastAsia"/>
            </w:rPr>
            <w:t>☐</w:t>
          </w:r>
        </w:sdtContent>
      </w:sdt>
      <w:r w:rsidR="00740D6A">
        <w:tab/>
      </w:r>
      <w:r w:rsidR="00936936" w:rsidRPr="009725F2">
        <w:t xml:space="preserve">Certified High-Performance Building Design Professional (HBDP) (individual certification offered by </w:t>
      </w:r>
      <w:r w:rsidR="005F27C6">
        <w:t>See AS</w:t>
      </w:r>
      <w:r w:rsidR="00936936" w:rsidRPr="009725F2">
        <w:t>HRAE)</w:t>
      </w:r>
    </w:p>
    <w:p w14:paraId="698F9F45" w14:textId="77777777" w:rsidR="00740D6A" w:rsidRDefault="008E12B8" w:rsidP="00384734">
      <w:pPr>
        <w:spacing w:after="120"/>
        <w:ind w:left="1440" w:hanging="360"/>
        <w:jc w:val="both"/>
      </w:pPr>
      <w:sdt>
        <w:sdtPr>
          <w:id w:val="1361932734"/>
          <w14:checkbox>
            <w14:checked w14:val="0"/>
            <w14:checkedState w14:val="2612" w14:font="MS Gothic"/>
            <w14:uncheckedState w14:val="2610" w14:font="MS Gothic"/>
          </w14:checkbox>
        </w:sdtPr>
        <w:sdtEndPr/>
        <w:sdtContent>
          <w:r w:rsidR="00740D6A">
            <w:rPr>
              <w:rFonts w:ascii="MS Gothic" w:eastAsia="MS Gothic" w:hAnsi="MS Gothic" w:hint="eastAsia"/>
            </w:rPr>
            <w:t>☐</w:t>
          </w:r>
        </w:sdtContent>
      </w:sdt>
      <w:r w:rsidR="00740D6A">
        <w:tab/>
      </w:r>
      <w:r w:rsidR="00936936" w:rsidRPr="009725F2">
        <w:t>Certified Measurement and Verification Professional (CMVP) (individual certification offered by Association Energy Engineers and Efficiency Valuation Organization)</w:t>
      </w:r>
    </w:p>
    <w:p w14:paraId="5A904492" w14:textId="77777777" w:rsidR="00740D6A" w:rsidRDefault="008E12B8" w:rsidP="00384734">
      <w:pPr>
        <w:spacing w:after="120"/>
        <w:ind w:left="1440" w:hanging="360"/>
        <w:jc w:val="both"/>
      </w:pPr>
      <w:sdt>
        <w:sdtPr>
          <w:id w:val="1331873370"/>
          <w14:checkbox>
            <w14:checked w14:val="0"/>
            <w14:checkedState w14:val="2612" w14:font="MS Gothic"/>
            <w14:uncheckedState w14:val="2610" w14:font="MS Gothic"/>
          </w14:checkbox>
        </w:sdtPr>
        <w:sdtEndPr/>
        <w:sdtContent>
          <w:r w:rsidR="00740D6A">
            <w:rPr>
              <w:rFonts w:ascii="MS Gothic" w:eastAsia="MS Gothic" w:hAnsi="MS Gothic" w:hint="eastAsia"/>
            </w:rPr>
            <w:t>☐</w:t>
          </w:r>
        </w:sdtContent>
      </w:sdt>
      <w:r w:rsidR="00740D6A">
        <w:tab/>
      </w:r>
      <w:r w:rsidR="00936936" w:rsidRPr="009725F2">
        <w:t>Investor Confidence Project (ICP) Quality Assurance Assessor (firm-based certification)</w:t>
      </w:r>
    </w:p>
    <w:p w14:paraId="3A642174" w14:textId="77777777" w:rsidR="00740D6A" w:rsidRDefault="008E12B8" w:rsidP="00384734">
      <w:pPr>
        <w:spacing w:after="120"/>
        <w:ind w:left="1440" w:hanging="360"/>
        <w:jc w:val="both"/>
      </w:pPr>
      <w:sdt>
        <w:sdtPr>
          <w:id w:val="97078275"/>
          <w14:checkbox>
            <w14:checked w14:val="0"/>
            <w14:checkedState w14:val="2612" w14:font="MS Gothic"/>
            <w14:uncheckedState w14:val="2610" w14:font="MS Gothic"/>
          </w14:checkbox>
        </w:sdtPr>
        <w:sdtEndPr/>
        <w:sdtContent>
          <w:r w:rsidR="00740D6A">
            <w:rPr>
              <w:rFonts w:ascii="MS Gothic" w:eastAsia="MS Gothic" w:hAnsi="MS Gothic" w:hint="eastAsia"/>
            </w:rPr>
            <w:t>☐</w:t>
          </w:r>
        </w:sdtContent>
      </w:sdt>
      <w:r w:rsidR="00740D6A">
        <w:tab/>
      </w:r>
      <w:r w:rsidR="00936936" w:rsidRPr="009725F2">
        <w:t>Investor Confidence Project (ICP) Project Developer (firm-based certification)</w:t>
      </w:r>
    </w:p>
    <w:p w14:paraId="328337D7" w14:textId="77777777" w:rsidR="00740D6A" w:rsidRDefault="008E12B8" w:rsidP="00384734">
      <w:pPr>
        <w:spacing w:after="120"/>
        <w:ind w:left="1440" w:hanging="360"/>
        <w:jc w:val="both"/>
      </w:pPr>
      <w:sdt>
        <w:sdtPr>
          <w:id w:val="970943636"/>
          <w14:checkbox>
            <w14:checked w14:val="0"/>
            <w14:checkedState w14:val="2612" w14:font="MS Gothic"/>
            <w14:uncheckedState w14:val="2610" w14:font="MS Gothic"/>
          </w14:checkbox>
        </w:sdtPr>
        <w:sdtEndPr/>
        <w:sdtContent>
          <w:r w:rsidR="00740D6A">
            <w:rPr>
              <w:rFonts w:ascii="MS Gothic" w:eastAsia="MS Gothic" w:hAnsi="MS Gothic" w:hint="eastAsia"/>
            </w:rPr>
            <w:t>☐</w:t>
          </w:r>
        </w:sdtContent>
      </w:sdt>
      <w:r w:rsidR="00740D6A">
        <w:tab/>
      </w:r>
      <w:r w:rsidR="00936936" w:rsidRPr="009725F2">
        <w:t>LEED Accredited Professional</w:t>
      </w:r>
    </w:p>
    <w:p w14:paraId="471E322C" w14:textId="77777777" w:rsidR="00740D6A" w:rsidRDefault="008E12B8" w:rsidP="00384734">
      <w:pPr>
        <w:spacing w:after="120"/>
        <w:ind w:left="1440" w:hanging="360"/>
        <w:jc w:val="both"/>
      </w:pPr>
      <w:sdt>
        <w:sdtPr>
          <w:id w:val="531926215"/>
          <w14:checkbox>
            <w14:checked w14:val="0"/>
            <w14:checkedState w14:val="2612" w14:font="MS Gothic"/>
            <w14:uncheckedState w14:val="2610" w14:font="MS Gothic"/>
          </w14:checkbox>
        </w:sdtPr>
        <w:sdtEndPr/>
        <w:sdtContent>
          <w:r w:rsidR="00740D6A">
            <w:rPr>
              <w:rFonts w:ascii="MS Gothic" w:eastAsia="MS Gothic" w:hAnsi="MS Gothic" w:hint="eastAsia"/>
            </w:rPr>
            <w:t>☐</w:t>
          </w:r>
        </w:sdtContent>
      </w:sdt>
      <w:r w:rsidR="00740D6A">
        <w:tab/>
      </w:r>
      <w:r w:rsidR="00936936" w:rsidRPr="009725F2">
        <w:t>Licensed Architect</w:t>
      </w:r>
    </w:p>
    <w:p w14:paraId="43DDA41E" w14:textId="6FDF1CE5" w:rsidR="00936936" w:rsidRPr="009725F2" w:rsidRDefault="008E12B8" w:rsidP="00384734">
      <w:pPr>
        <w:spacing w:after="120"/>
        <w:ind w:left="1440" w:hanging="360"/>
        <w:jc w:val="both"/>
      </w:pPr>
      <w:sdt>
        <w:sdtPr>
          <w:id w:val="1312518021"/>
          <w14:checkbox>
            <w14:checked w14:val="0"/>
            <w14:checkedState w14:val="2612" w14:font="MS Gothic"/>
            <w14:uncheckedState w14:val="2610" w14:font="MS Gothic"/>
          </w14:checkbox>
        </w:sdtPr>
        <w:sdtEndPr/>
        <w:sdtContent>
          <w:r w:rsidR="00740D6A">
            <w:rPr>
              <w:rFonts w:ascii="MS Gothic" w:eastAsia="MS Gothic" w:hAnsi="MS Gothic" w:hint="eastAsia"/>
            </w:rPr>
            <w:t>☐</w:t>
          </w:r>
        </w:sdtContent>
      </w:sdt>
      <w:r w:rsidR="00740D6A">
        <w:tab/>
      </w:r>
      <w:r w:rsidR="00936936" w:rsidRPr="009725F2">
        <w:t>Certified Commissioning Professional</w:t>
      </w:r>
    </w:p>
    <w:p w14:paraId="28EDFA00" w14:textId="77777777" w:rsidR="00936936" w:rsidRPr="009725F2" w:rsidRDefault="00936936" w:rsidP="00384734">
      <w:pPr>
        <w:jc w:val="both"/>
      </w:pPr>
    </w:p>
    <w:p w14:paraId="4C9CA971" w14:textId="58729778" w:rsidR="00936936" w:rsidRPr="009725F2" w:rsidRDefault="00936936" w:rsidP="00384734">
      <w:pPr>
        <w:pStyle w:val="ListParagraph"/>
        <w:numPr>
          <w:ilvl w:val="0"/>
          <w:numId w:val="22"/>
        </w:numPr>
        <w:jc w:val="both"/>
      </w:pPr>
      <w:r w:rsidRPr="009725F2">
        <w:t xml:space="preserve">I do not have any conflicting financial interest in the Eligible Improvement Project, in that neither I nor any member of my family nor any company that I own or have a financial interest in has any </w:t>
      </w:r>
      <w:r w:rsidR="00B9322B">
        <w:t>Owner</w:t>
      </w:r>
      <w:r w:rsidRPr="009725F2">
        <w:t xml:space="preserve">ship or financial interest in the project, the engineer/contractor, the </w:t>
      </w:r>
      <w:r w:rsidR="008B4F6B">
        <w:t>Property</w:t>
      </w:r>
      <w:r w:rsidRPr="009725F2">
        <w:t xml:space="preserve">, or its </w:t>
      </w:r>
      <w:r w:rsidR="00B9322B">
        <w:t>Owner</w:t>
      </w:r>
      <w:r w:rsidRPr="009725F2">
        <w:t>; and neither I nor any member of my family nor any company that I own or have a financial interest in has provided or will provide any products or services for the Eligible Improvement Project other than independent third party review.</w:t>
      </w:r>
    </w:p>
    <w:p w14:paraId="311D2CEB" w14:textId="5D66F51D" w:rsidR="00936936" w:rsidRDefault="00936936" w:rsidP="00384734">
      <w:pPr>
        <w:pStyle w:val="ListParagraph"/>
        <w:jc w:val="both"/>
      </w:pPr>
    </w:p>
    <w:p w14:paraId="51D636F8" w14:textId="77777777" w:rsidR="00DD35E8" w:rsidRPr="009725F2" w:rsidRDefault="00DD35E8" w:rsidP="00384734">
      <w:pPr>
        <w:pStyle w:val="ListParagraph"/>
        <w:jc w:val="both"/>
      </w:pPr>
    </w:p>
    <w:p w14:paraId="4750F72E" w14:textId="77777777" w:rsidR="00936936" w:rsidRPr="009725F2" w:rsidRDefault="00936936" w:rsidP="00384734">
      <w:pPr>
        <w:pStyle w:val="ListParagraph"/>
        <w:numPr>
          <w:ilvl w:val="0"/>
          <w:numId w:val="22"/>
        </w:numPr>
        <w:jc w:val="both"/>
      </w:pPr>
      <w:r w:rsidRPr="009725F2">
        <w:t>I, or my agent, physically or virtually inspected the site of the Eligible Improvement Project on _________________________ and, based on my inspection, review of construction and commissioning documents made available to me, and witnessing of operations, that the improvements described in the project application have been completed and are operating as intended.</w:t>
      </w:r>
    </w:p>
    <w:p w14:paraId="08278851" w14:textId="77777777" w:rsidR="00936936" w:rsidRPr="009725F2" w:rsidRDefault="00936936" w:rsidP="00A911B7">
      <w:pPr>
        <w:pStyle w:val="ListParagraph"/>
      </w:pPr>
    </w:p>
    <w:p w14:paraId="4013202F" w14:textId="77777777" w:rsidR="00384734" w:rsidRDefault="00384734">
      <w:pPr>
        <w:spacing w:after="160" w:line="259" w:lineRule="auto"/>
      </w:pPr>
      <w:r>
        <w:br w:type="page"/>
      </w:r>
    </w:p>
    <w:p w14:paraId="6FA52E6A" w14:textId="635B492D" w:rsidR="00936936" w:rsidRPr="009725F2" w:rsidRDefault="00936936" w:rsidP="00A911B7">
      <w:pPr>
        <w:pStyle w:val="ListParagraph"/>
        <w:numPr>
          <w:ilvl w:val="0"/>
          <w:numId w:val="22"/>
        </w:numPr>
      </w:pPr>
      <w:r w:rsidRPr="009725F2">
        <w:lastRenderedPageBreak/>
        <w:t>The attached project documentation review letter provides details of my findings and conclusions.</w:t>
      </w:r>
    </w:p>
    <w:p w14:paraId="2EF2920B" w14:textId="77777777" w:rsidR="00936936" w:rsidRPr="009725F2" w:rsidRDefault="00936936" w:rsidP="00A911B7"/>
    <w:p w14:paraId="23F9D278" w14:textId="77777777" w:rsidR="00384734" w:rsidRPr="00740D6A" w:rsidRDefault="00384734" w:rsidP="00384734">
      <w:pPr>
        <w:rPr>
          <w:u w:val="single"/>
        </w:rPr>
      </w:pPr>
      <w:r w:rsidRPr="000F1BF2">
        <w:t>SIGNATURE: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0C17A4" w14:textId="77777777" w:rsidR="00384734" w:rsidRPr="000F1BF2" w:rsidRDefault="00384734" w:rsidP="00384734"/>
    <w:p w14:paraId="64F3C472" w14:textId="77777777" w:rsidR="00384734" w:rsidRPr="00740D6A" w:rsidRDefault="00384734" w:rsidP="00384734">
      <w:pPr>
        <w:rPr>
          <w:u w:val="single"/>
        </w:rPr>
      </w:pPr>
      <w:r w:rsidRPr="000F1BF2">
        <w:t>NAME:</w:t>
      </w:r>
      <w:r w:rsidRPr="000F1BF2">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C42965" w14:textId="77777777" w:rsidR="00384734" w:rsidRPr="000F1BF2" w:rsidRDefault="00384734" w:rsidP="00384734"/>
    <w:p w14:paraId="5E74FBAE" w14:textId="77777777" w:rsidR="00384734" w:rsidRPr="00740D6A" w:rsidRDefault="00384734" w:rsidP="00384734">
      <w:pPr>
        <w:rPr>
          <w:u w:val="single"/>
        </w:rPr>
      </w:pPr>
      <w:r w:rsidRPr="000F1BF2">
        <w:t xml:space="preserve">BUSINESS NAME: </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E822F1" w14:textId="77777777" w:rsidR="00384734" w:rsidRPr="000F1BF2" w:rsidRDefault="00384734" w:rsidP="00384734"/>
    <w:p w14:paraId="0C916480" w14:textId="77777777" w:rsidR="00384734" w:rsidRPr="00740D6A" w:rsidRDefault="00384734" w:rsidP="00384734">
      <w:pPr>
        <w:rPr>
          <w:u w:val="single"/>
        </w:rPr>
      </w:pPr>
      <w:r w:rsidRPr="000F1BF2">
        <w:t>BUSINESS ADDRESS: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C93A06" w14:textId="77777777" w:rsidR="00384734" w:rsidRPr="000F1BF2" w:rsidRDefault="00384734" w:rsidP="00384734"/>
    <w:p w14:paraId="02C3C283" w14:textId="77777777" w:rsidR="00384734" w:rsidRPr="00740D6A" w:rsidRDefault="00384734" w:rsidP="00384734">
      <w:pPr>
        <w:rPr>
          <w:u w:val="single"/>
        </w:rPr>
      </w:pPr>
      <w:r w:rsidRPr="000F1BF2">
        <w:t>BUSINESS CONTACT EMAIL:</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09D643" w14:textId="77777777" w:rsidR="00384734" w:rsidRPr="000F1BF2" w:rsidRDefault="00384734" w:rsidP="00384734"/>
    <w:p w14:paraId="336D8470" w14:textId="77777777" w:rsidR="00384734" w:rsidRPr="00740D6A" w:rsidRDefault="00384734" w:rsidP="00384734">
      <w:pPr>
        <w:rPr>
          <w:u w:val="single"/>
        </w:rPr>
      </w:pPr>
      <w:r w:rsidRPr="000F1BF2">
        <w:t>BUSINESS CONTACT PHONE: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7E7ABB" w14:textId="77777777" w:rsidR="00384734" w:rsidRPr="000F1BF2" w:rsidRDefault="00384734" w:rsidP="00384734"/>
    <w:p w14:paraId="0E371AB3" w14:textId="77777777" w:rsidR="00384734" w:rsidRPr="00740D6A" w:rsidRDefault="00384734" w:rsidP="00384734">
      <w:pPr>
        <w:rPr>
          <w:u w:val="single"/>
        </w:rPr>
      </w:pPr>
      <w:r w:rsidRPr="000F1BF2">
        <w:t>LICENSE OR CERTIFICATION NUMBER: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07F26E" w14:textId="77777777" w:rsidR="00384734" w:rsidRPr="000F1BF2" w:rsidRDefault="00384734" w:rsidP="00384734"/>
    <w:p w14:paraId="12EC6903" w14:textId="77777777" w:rsidR="00384734" w:rsidRPr="00740D6A" w:rsidRDefault="00384734" w:rsidP="00384734">
      <w:pPr>
        <w:rPr>
          <w:u w:val="single"/>
        </w:rPr>
      </w:pPr>
      <w:r w:rsidRPr="000F1BF2">
        <w:t>LICENSE OR CERTIFICATION TYPE: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856618" w14:textId="77777777" w:rsidR="00384734" w:rsidRPr="000F1BF2" w:rsidRDefault="00384734" w:rsidP="00384734"/>
    <w:p w14:paraId="65D6EB9D" w14:textId="77777777" w:rsidR="00936936" w:rsidRPr="00936936" w:rsidRDefault="00936936" w:rsidP="00384734">
      <w:pPr>
        <w:spacing w:line="360" w:lineRule="auto"/>
      </w:pPr>
    </w:p>
    <w:p w14:paraId="17432152" w14:textId="77777777" w:rsidR="004A276A" w:rsidRDefault="004A276A" w:rsidP="00384734">
      <w:pPr>
        <w:spacing w:line="360" w:lineRule="auto"/>
        <w:rPr>
          <w:sz w:val="28"/>
          <w:szCs w:val="28"/>
        </w:rPr>
      </w:pPr>
      <w:r>
        <w:br w:type="page"/>
      </w:r>
    </w:p>
    <w:p w14:paraId="21B48EDE" w14:textId="39868A77" w:rsidR="008329BC" w:rsidRDefault="008329BC" w:rsidP="00A911B7">
      <w:pPr>
        <w:pStyle w:val="Heading1"/>
      </w:pPr>
      <w:bookmarkStart w:id="38" w:name="_Toc123723554"/>
      <w:bookmarkStart w:id="39" w:name="_Toc135901311"/>
      <w:r>
        <w:lastRenderedPageBreak/>
        <w:t>Exhibit G:</w:t>
      </w:r>
      <w:r w:rsidR="009325BC">
        <w:t xml:space="preserve"> </w:t>
      </w:r>
      <w:r>
        <w:t xml:space="preserve">Template Form </w:t>
      </w:r>
      <w:r w:rsidR="009D10F2">
        <w:t xml:space="preserve">Closing </w:t>
      </w:r>
      <w:r>
        <w:t>Documents</w:t>
      </w:r>
      <w:bookmarkEnd w:id="38"/>
      <w:bookmarkEnd w:id="39"/>
    </w:p>
    <w:p w14:paraId="205CBB28" w14:textId="77777777" w:rsidR="0096689F" w:rsidRDefault="0096689F" w:rsidP="00A911B7"/>
    <w:p w14:paraId="060B3253" w14:textId="5F423D60" w:rsidR="0079699B" w:rsidRPr="0079699B" w:rsidRDefault="00BF03A0" w:rsidP="00A911B7">
      <w:r w:rsidRPr="009D10F2">
        <w:rPr>
          <w:b/>
          <w:bCs/>
          <w:u w:val="single"/>
        </w:rPr>
        <w:t>Owner Contract</w:t>
      </w:r>
      <w:r w:rsidR="0096689F">
        <w:t>.</w:t>
      </w:r>
      <w:r w:rsidR="000B1201">
        <w:t xml:space="preserve"> </w:t>
      </w:r>
      <w:r w:rsidR="0079699B">
        <w:t>A</w:t>
      </w:r>
      <w:r w:rsidR="0079699B" w:rsidRPr="0079699B">
        <w:t xml:space="preserve"> form for a contract between the </w:t>
      </w:r>
      <w:r>
        <w:t>local government</w:t>
      </w:r>
      <w:r w:rsidR="0079699B" w:rsidRPr="0079699B">
        <w:t xml:space="preserve"> and a property owner specifying the terms of the assessment under the program</w:t>
      </w:r>
      <w:r w:rsidR="0079699B">
        <w:t>.</w:t>
      </w:r>
      <w:r w:rsidR="000B1201">
        <w:t xml:space="preserve"> </w:t>
      </w:r>
      <w:r w:rsidR="005F27C6">
        <w:t>See AS</w:t>
      </w:r>
      <w:r w:rsidR="0079699B" w:rsidRPr="0079699B">
        <w:t xml:space="preserve"> 29.55.100(a)(2)</w:t>
      </w:r>
    </w:p>
    <w:p w14:paraId="108659C2" w14:textId="7B5A7787" w:rsidR="0079699B" w:rsidRPr="0079699B" w:rsidRDefault="0079699B" w:rsidP="00A911B7"/>
    <w:p w14:paraId="58A87B7D" w14:textId="24B4B8AD" w:rsidR="0079699B" w:rsidRPr="0079699B" w:rsidRDefault="00CA1DD7" w:rsidP="00A911B7">
      <w:r w:rsidRPr="009D10F2">
        <w:rPr>
          <w:b/>
          <w:bCs/>
          <w:u w:val="single"/>
        </w:rPr>
        <w:t>Capital Provider Contract</w:t>
      </w:r>
      <w:r>
        <w:t xml:space="preserve">. </w:t>
      </w:r>
      <w:r w:rsidR="0079699B">
        <w:t>A</w:t>
      </w:r>
      <w:r w:rsidR="0079699B" w:rsidRPr="0079699B">
        <w:t xml:space="preserve"> form for a contract between the </w:t>
      </w:r>
      <w:r w:rsidR="00BF03A0">
        <w:t>local government</w:t>
      </w:r>
      <w:r w:rsidR="0079699B" w:rsidRPr="0079699B">
        <w:t xml:space="preserve"> and the </w:t>
      </w:r>
      <w:r>
        <w:t>capital provider</w:t>
      </w:r>
      <w:r w:rsidR="0079699B" w:rsidRPr="0079699B">
        <w:t xml:space="preserve"> regarding the servicing of the debt through assessments</w:t>
      </w:r>
      <w:r w:rsidR="0079699B">
        <w:t>.</w:t>
      </w:r>
      <w:r w:rsidR="0079699B" w:rsidRPr="0079699B">
        <w:t xml:space="preserve"> </w:t>
      </w:r>
      <w:r w:rsidR="005F27C6">
        <w:t>See AS</w:t>
      </w:r>
      <w:r w:rsidR="0079699B" w:rsidRPr="0079699B">
        <w:t xml:space="preserve"> 29.55.110(a)(3)</w:t>
      </w:r>
    </w:p>
    <w:p w14:paraId="4824FF71" w14:textId="77777777" w:rsidR="00B35790" w:rsidRDefault="00B35790" w:rsidP="00A911B7"/>
    <w:p w14:paraId="6A89C6B7" w14:textId="0562EF66" w:rsidR="0079699B" w:rsidRDefault="00B35790" w:rsidP="00A911B7">
      <w:pPr>
        <w:rPr>
          <w:color w:val="2E74B5"/>
        </w:rPr>
      </w:pPr>
      <w:r w:rsidRPr="002334E1">
        <w:rPr>
          <w:b/>
          <w:bCs/>
          <w:u w:val="single"/>
        </w:rPr>
        <w:t xml:space="preserve">Notice of </w:t>
      </w:r>
      <w:r w:rsidR="009D10F2" w:rsidRPr="002334E1">
        <w:rPr>
          <w:b/>
          <w:bCs/>
          <w:u w:val="single"/>
        </w:rPr>
        <w:t xml:space="preserve">Contractual </w:t>
      </w:r>
      <w:r w:rsidRPr="002334E1">
        <w:rPr>
          <w:b/>
          <w:bCs/>
          <w:u w:val="single"/>
        </w:rPr>
        <w:t>Assessment Lien</w:t>
      </w:r>
      <w:r w:rsidRPr="009D10F2">
        <w:t xml:space="preserve">. </w:t>
      </w:r>
      <w:bookmarkEnd w:id="5"/>
      <w:bookmarkEnd w:id="21"/>
    </w:p>
    <w:sectPr w:rsidR="0079699B" w:rsidSect="00667654">
      <w:headerReference w:type="even" r:id="rId20"/>
      <w:headerReference w:type="default" r:id="rId21"/>
      <w:headerReference w:type="first" r:id="rId22"/>
      <w:type w:val="continuous"/>
      <w:pgSz w:w="12240" w:h="15840"/>
      <w:pgMar w:top="720" w:right="720" w:bottom="720" w:left="720" w:header="720" w:footer="720" w:gutter="0"/>
      <w:pgBorders w:offsetFrom="page">
        <w:top w:val="dotDash" w:sz="12" w:space="24" w:color="1F4E79" w:themeColor="accent5" w:themeShade="80"/>
        <w:left w:val="dotDash" w:sz="12" w:space="24" w:color="1F4E79" w:themeColor="accent5" w:themeShade="80"/>
        <w:bottom w:val="dotDash" w:sz="12" w:space="24" w:color="1F4E79" w:themeColor="accent5" w:themeShade="80"/>
        <w:right w:val="dotDash" w:sz="12" w:space="24" w:color="1F4E79"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2346" w14:textId="77777777" w:rsidR="0016683A" w:rsidRDefault="0016683A" w:rsidP="00A911B7">
      <w:r>
        <w:separator/>
      </w:r>
    </w:p>
    <w:p w14:paraId="57A1D7A5" w14:textId="77777777" w:rsidR="0016683A" w:rsidRDefault="0016683A" w:rsidP="00A911B7"/>
  </w:endnote>
  <w:endnote w:type="continuationSeparator" w:id="0">
    <w:p w14:paraId="409227C2" w14:textId="77777777" w:rsidR="0016683A" w:rsidRDefault="0016683A" w:rsidP="00A911B7">
      <w:r>
        <w:continuationSeparator/>
      </w:r>
    </w:p>
    <w:p w14:paraId="420C0722" w14:textId="77777777" w:rsidR="0016683A" w:rsidRDefault="0016683A" w:rsidP="00A911B7"/>
  </w:endnote>
  <w:endnote w:type="continuationNotice" w:id="1">
    <w:p w14:paraId="0D8F5017" w14:textId="77777777" w:rsidR="0016683A" w:rsidRDefault="0016683A" w:rsidP="00A91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4380934"/>
      <w:docPartObj>
        <w:docPartGallery w:val="Page Numbers (Bottom of Page)"/>
        <w:docPartUnique/>
      </w:docPartObj>
    </w:sdtPr>
    <w:sdtEndPr>
      <w:rPr>
        <w:rStyle w:val="PageNumber"/>
      </w:rPr>
    </w:sdtEndPr>
    <w:sdtContent>
      <w:p w14:paraId="4CDE9D1F" w14:textId="77777777" w:rsidR="00936936" w:rsidRDefault="00936936" w:rsidP="00A911B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3E90DF" w14:textId="77777777" w:rsidR="00936936" w:rsidRDefault="00936936" w:rsidP="00A9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948675"/>
      <w:docPartObj>
        <w:docPartGallery w:val="Page Numbers (Bottom of Page)"/>
        <w:docPartUnique/>
      </w:docPartObj>
    </w:sdtPr>
    <w:sdtEndPr>
      <w:rPr>
        <w:rStyle w:val="PageNumber"/>
      </w:rPr>
    </w:sdtEndPr>
    <w:sdtContent>
      <w:p w14:paraId="0FFD0080" w14:textId="77777777" w:rsidR="00936936" w:rsidRDefault="00936936" w:rsidP="00A911B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08DBD4" w14:textId="77777777" w:rsidR="00936936" w:rsidRDefault="00936936" w:rsidP="00A91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6052254"/>
      <w:docPartObj>
        <w:docPartGallery w:val="Page Numbers (Bottom of Page)"/>
        <w:docPartUnique/>
      </w:docPartObj>
    </w:sdtPr>
    <w:sdtEndPr>
      <w:rPr>
        <w:rStyle w:val="PageNumber"/>
      </w:rPr>
    </w:sdtEndPr>
    <w:sdtContent>
      <w:p w14:paraId="427D60D0" w14:textId="77777777" w:rsidR="00936936" w:rsidRDefault="00936936" w:rsidP="00A911B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7E34D" w14:textId="77777777" w:rsidR="00936936" w:rsidRDefault="00936936" w:rsidP="00A911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8622909"/>
      <w:docPartObj>
        <w:docPartGallery w:val="Page Numbers (Bottom of Page)"/>
        <w:docPartUnique/>
      </w:docPartObj>
    </w:sdtPr>
    <w:sdtEndPr>
      <w:rPr>
        <w:rStyle w:val="PageNumber"/>
      </w:rPr>
    </w:sdtEndPr>
    <w:sdtContent>
      <w:p w14:paraId="05FA20CF" w14:textId="77777777" w:rsidR="00936936" w:rsidRDefault="00936936" w:rsidP="00A911B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C968EF" w14:textId="77777777" w:rsidR="00936936" w:rsidRDefault="00936936" w:rsidP="00A9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F9A1" w14:textId="77777777" w:rsidR="0016683A" w:rsidRDefault="0016683A" w:rsidP="00A911B7">
      <w:r>
        <w:separator/>
      </w:r>
    </w:p>
    <w:p w14:paraId="2CDB76E6" w14:textId="77777777" w:rsidR="0016683A" w:rsidRDefault="0016683A" w:rsidP="00A911B7"/>
  </w:footnote>
  <w:footnote w:type="continuationSeparator" w:id="0">
    <w:p w14:paraId="44C3C0C9" w14:textId="77777777" w:rsidR="0016683A" w:rsidRDefault="0016683A" w:rsidP="00A911B7">
      <w:r>
        <w:continuationSeparator/>
      </w:r>
    </w:p>
    <w:p w14:paraId="24C7ACDF" w14:textId="77777777" w:rsidR="0016683A" w:rsidRDefault="0016683A" w:rsidP="00A911B7"/>
  </w:footnote>
  <w:footnote w:type="continuationNotice" w:id="1">
    <w:p w14:paraId="7640EF19" w14:textId="77777777" w:rsidR="0016683A" w:rsidRDefault="0016683A" w:rsidP="00A91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DF76" w14:textId="46BB4E40" w:rsidR="00667654" w:rsidRDefault="00682517" w:rsidP="00667654">
    <w:pPr>
      <w:pStyle w:val="Header"/>
      <w:jc w:val="center"/>
    </w:pPr>
    <w:r>
      <w:rPr>
        <w:noProof/>
      </w:rPr>
      <w:drawing>
        <wp:inline distT="0" distB="0" distL="0" distR="0" wp14:anchorId="35E1A46D" wp14:editId="0E15E023">
          <wp:extent cx="2428875" cy="113549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650" cy="1146146"/>
                  </a:xfrm>
                  <a:prstGeom prst="rect">
                    <a:avLst/>
                  </a:prstGeom>
                  <a:noFill/>
                  <a:ln>
                    <a:noFill/>
                  </a:ln>
                </pic:spPr>
              </pic:pic>
            </a:graphicData>
          </a:graphic>
        </wp:inline>
      </w:drawing>
    </w:r>
  </w:p>
  <w:p w14:paraId="70BE1E77" w14:textId="4DFCAC83" w:rsidR="00936936" w:rsidRDefault="00936936" w:rsidP="00A91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AC24" w14:textId="62404BFE" w:rsidR="00301B35" w:rsidRDefault="00301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B1BE" w14:textId="57B04715" w:rsidR="00936936" w:rsidRDefault="00936936" w:rsidP="00A911B7">
    <w:pPr>
      <w:pStyle w:val="Header"/>
    </w:pPr>
  </w:p>
  <w:p w14:paraId="2EF09A18" w14:textId="77777777" w:rsidR="00936936" w:rsidRDefault="00936936" w:rsidP="00A911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AA87" w14:textId="7172F57A" w:rsidR="00301B35" w:rsidRDefault="00301B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1DC0" w14:textId="4927B1E9" w:rsidR="009F5F9A" w:rsidRDefault="009F5F9A" w:rsidP="00A911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9990" w14:textId="12E10247" w:rsidR="00301B35" w:rsidRDefault="00301B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C46E" w14:textId="20A3DB7B" w:rsidR="009F5F9A" w:rsidRDefault="009F5F9A" w:rsidP="00A91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Paperclip" style="width:1in;height:1in;visibility:visible;mso-wrap-style:square" o:bullet="t">
        <v:imagedata r:id="rId1" o:title="Paperclip"/>
      </v:shape>
    </w:pict>
  </w:numPicBullet>
  <w:numPicBullet w:numPicBulletId="1">
    <w:pict>
      <v:shape id="_x0000_i1051" type="#_x0000_t75" alt="Paperclip" style="width:7.5pt;height:1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" o:bullet="t">
        <v:imagedata r:id="rId2" o:title="" cropleft="-17294f" cropright="-11378f"/>
      </v:shape>
    </w:pict>
  </w:numPicBullet>
  <w:abstractNum w:abstractNumId="0" w15:restartNumberingAfterBreak="0">
    <w:nsid w:val="0000001F"/>
    <w:multiLevelType w:val="hybridMultilevel"/>
    <w:tmpl w:val="B790A970"/>
    <w:lvl w:ilvl="0" w:tplc="F676A8AC">
      <w:start w:val="1"/>
      <w:numFmt w:val="bullet"/>
      <w:lvlText w:val="-"/>
      <w:lvlJc w:val="left"/>
      <w:rPr>
        <w:rFonts w:hint="default"/>
      </w:rPr>
    </w:lvl>
    <w:lvl w:ilvl="1" w:tplc="48D69BA0">
      <w:start w:val="1"/>
      <w:numFmt w:val="bullet"/>
      <w:lvlText w:val=""/>
      <w:lvlJc w:val="left"/>
    </w:lvl>
    <w:lvl w:ilvl="2" w:tplc="E578D2B2">
      <w:start w:val="1"/>
      <w:numFmt w:val="bullet"/>
      <w:lvlText w:val=""/>
      <w:lvlJc w:val="left"/>
    </w:lvl>
    <w:lvl w:ilvl="3" w:tplc="B2724ACE">
      <w:start w:val="1"/>
      <w:numFmt w:val="bullet"/>
      <w:lvlText w:val=""/>
      <w:lvlJc w:val="left"/>
    </w:lvl>
    <w:lvl w:ilvl="4" w:tplc="2BBE9006">
      <w:start w:val="1"/>
      <w:numFmt w:val="bullet"/>
      <w:lvlText w:val=""/>
      <w:lvlJc w:val="left"/>
    </w:lvl>
    <w:lvl w:ilvl="5" w:tplc="D5FE0E1E">
      <w:start w:val="1"/>
      <w:numFmt w:val="bullet"/>
      <w:lvlText w:val=""/>
      <w:lvlJc w:val="left"/>
    </w:lvl>
    <w:lvl w:ilvl="6" w:tplc="0CE6185A">
      <w:start w:val="1"/>
      <w:numFmt w:val="bullet"/>
      <w:lvlText w:val=""/>
      <w:lvlJc w:val="left"/>
    </w:lvl>
    <w:lvl w:ilvl="7" w:tplc="B8680EE2">
      <w:start w:val="1"/>
      <w:numFmt w:val="bullet"/>
      <w:lvlText w:val=""/>
      <w:lvlJc w:val="left"/>
    </w:lvl>
    <w:lvl w:ilvl="8" w:tplc="4A4CA4AC">
      <w:start w:val="1"/>
      <w:numFmt w:val="bullet"/>
      <w:lvlText w:val=""/>
      <w:lvlJc w:val="left"/>
    </w:lvl>
  </w:abstractNum>
  <w:abstractNum w:abstractNumId="1" w15:restartNumberingAfterBreak="0">
    <w:nsid w:val="00000020"/>
    <w:multiLevelType w:val="hybridMultilevel"/>
    <w:tmpl w:val="05072366"/>
    <w:lvl w:ilvl="0" w:tplc="9E6E93D8">
      <w:start w:val="1"/>
      <w:numFmt w:val="decimal"/>
      <w:lvlText w:val="%1."/>
      <w:lvlJc w:val="left"/>
    </w:lvl>
    <w:lvl w:ilvl="1" w:tplc="3B9069A0">
      <w:start w:val="1"/>
      <w:numFmt w:val="bullet"/>
      <w:lvlText w:val=""/>
      <w:lvlJc w:val="left"/>
    </w:lvl>
    <w:lvl w:ilvl="2" w:tplc="AD7E5B22">
      <w:start w:val="1"/>
      <w:numFmt w:val="bullet"/>
      <w:lvlText w:val=""/>
      <w:lvlJc w:val="left"/>
    </w:lvl>
    <w:lvl w:ilvl="3" w:tplc="A498FAD0">
      <w:start w:val="1"/>
      <w:numFmt w:val="bullet"/>
      <w:lvlText w:val=""/>
      <w:lvlJc w:val="left"/>
    </w:lvl>
    <w:lvl w:ilvl="4" w:tplc="863C2FD0">
      <w:start w:val="1"/>
      <w:numFmt w:val="bullet"/>
      <w:lvlText w:val=""/>
      <w:lvlJc w:val="left"/>
    </w:lvl>
    <w:lvl w:ilvl="5" w:tplc="8CE6C09C">
      <w:start w:val="1"/>
      <w:numFmt w:val="bullet"/>
      <w:lvlText w:val=""/>
      <w:lvlJc w:val="left"/>
    </w:lvl>
    <w:lvl w:ilvl="6" w:tplc="A0BCD2CA">
      <w:start w:val="1"/>
      <w:numFmt w:val="bullet"/>
      <w:lvlText w:val=""/>
      <w:lvlJc w:val="left"/>
    </w:lvl>
    <w:lvl w:ilvl="7" w:tplc="202467CC">
      <w:start w:val="1"/>
      <w:numFmt w:val="bullet"/>
      <w:lvlText w:val=""/>
      <w:lvlJc w:val="left"/>
    </w:lvl>
    <w:lvl w:ilvl="8" w:tplc="95BE4234">
      <w:start w:val="1"/>
      <w:numFmt w:val="bullet"/>
      <w:lvlText w:val=""/>
      <w:lvlJc w:val="left"/>
    </w:lvl>
  </w:abstractNum>
  <w:abstractNum w:abstractNumId="2" w15:restartNumberingAfterBreak="0">
    <w:nsid w:val="00000022"/>
    <w:multiLevelType w:val="hybridMultilevel"/>
    <w:tmpl w:val="77465F00"/>
    <w:lvl w:ilvl="0" w:tplc="6ACE007C">
      <w:start w:val="1"/>
      <w:numFmt w:val="upperLetter"/>
      <w:lvlText w:val="%1."/>
      <w:lvlJc w:val="left"/>
    </w:lvl>
    <w:lvl w:ilvl="1" w:tplc="D48C9AF6">
      <w:start w:val="1"/>
      <w:numFmt w:val="bullet"/>
      <w:lvlText w:val=""/>
      <w:lvlJc w:val="left"/>
    </w:lvl>
    <w:lvl w:ilvl="2" w:tplc="6136CEA2">
      <w:start w:val="1"/>
      <w:numFmt w:val="bullet"/>
      <w:lvlText w:val=""/>
      <w:lvlJc w:val="left"/>
    </w:lvl>
    <w:lvl w:ilvl="3" w:tplc="D70EC562">
      <w:start w:val="1"/>
      <w:numFmt w:val="bullet"/>
      <w:lvlText w:val=""/>
      <w:lvlJc w:val="left"/>
    </w:lvl>
    <w:lvl w:ilvl="4" w:tplc="E670D434">
      <w:start w:val="1"/>
      <w:numFmt w:val="bullet"/>
      <w:lvlText w:val=""/>
      <w:lvlJc w:val="left"/>
    </w:lvl>
    <w:lvl w:ilvl="5" w:tplc="6A5A8BE0">
      <w:start w:val="1"/>
      <w:numFmt w:val="bullet"/>
      <w:lvlText w:val=""/>
      <w:lvlJc w:val="left"/>
    </w:lvl>
    <w:lvl w:ilvl="6" w:tplc="73CAA444">
      <w:start w:val="1"/>
      <w:numFmt w:val="bullet"/>
      <w:lvlText w:val=""/>
      <w:lvlJc w:val="left"/>
    </w:lvl>
    <w:lvl w:ilvl="7" w:tplc="6576E512">
      <w:start w:val="1"/>
      <w:numFmt w:val="bullet"/>
      <w:lvlText w:val=""/>
      <w:lvlJc w:val="left"/>
    </w:lvl>
    <w:lvl w:ilvl="8" w:tplc="69D47E94">
      <w:start w:val="1"/>
      <w:numFmt w:val="bullet"/>
      <w:lvlText w:val=""/>
      <w:lvlJc w:val="left"/>
    </w:lvl>
  </w:abstractNum>
  <w:abstractNum w:abstractNumId="3" w15:restartNumberingAfterBreak="0">
    <w:nsid w:val="00000023"/>
    <w:multiLevelType w:val="hybridMultilevel"/>
    <w:tmpl w:val="7724C67E"/>
    <w:lvl w:ilvl="0" w:tplc="7A2EB660">
      <w:start w:val="1"/>
      <w:numFmt w:val="upperLetter"/>
      <w:lvlText w:val="%1."/>
      <w:lvlJc w:val="left"/>
    </w:lvl>
    <w:lvl w:ilvl="1" w:tplc="13F051A4">
      <w:start w:val="1"/>
      <w:numFmt w:val="bullet"/>
      <w:lvlText w:val=""/>
      <w:lvlJc w:val="left"/>
    </w:lvl>
    <w:lvl w:ilvl="2" w:tplc="5C3A7B98">
      <w:start w:val="1"/>
      <w:numFmt w:val="bullet"/>
      <w:lvlText w:val=""/>
      <w:lvlJc w:val="left"/>
    </w:lvl>
    <w:lvl w:ilvl="3" w:tplc="07FE1E28">
      <w:start w:val="1"/>
      <w:numFmt w:val="bullet"/>
      <w:lvlText w:val=""/>
      <w:lvlJc w:val="left"/>
    </w:lvl>
    <w:lvl w:ilvl="4" w:tplc="3BBE3412">
      <w:start w:val="1"/>
      <w:numFmt w:val="bullet"/>
      <w:lvlText w:val=""/>
      <w:lvlJc w:val="left"/>
    </w:lvl>
    <w:lvl w:ilvl="5" w:tplc="F126F8E6">
      <w:start w:val="1"/>
      <w:numFmt w:val="bullet"/>
      <w:lvlText w:val=""/>
      <w:lvlJc w:val="left"/>
    </w:lvl>
    <w:lvl w:ilvl="6" w:tplc="5AACDA50">
      <w:start w:val="1"/>
      <w:numFmt w:val="bullet"/>
      <w:lvlText w:val=""/>
      <w:lvlJc w:val="left"/>
    </w:lvl>
    <w:lvl w:ilvl="7" w:tplc="D7D493BE">
      <w:start w:val="1"/>
      <w:numFmt w:val="bullet"/>
      <w:lvlText w:val=""/>
      <w:lvlJc w:val="left"/>
    </w:lvl>
    <w:lvl w:ilvl="8" w:tplc="613EDDBC">
      <w:start w:val="1"/>
      <w:numFmt w:val="bullet"/>
      <w:lvlText w:val=""/>
      <w:lvlJc w:val="left"/>
    </w:lvl>
  </w:abstractNum>
  <w:abstractNum w:abstractNumId="4" w15:restartNumberingAfterBreak="0">
    <w:nsid w:val="01B4004D"/>
    <w:multiLevelType w:val="hybridMultilevel"/>
    <w:tmpl w:val="87C62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27049"/>
    <w:multiLevelType w:val="hybridMultilevel"/>
    <w:tmpl w:val="40F8CBE6"/>
    <w:lvl w:ilvl="0" w:tplc="0409000F">
      <w:start w:val="1"/>
      <w:numFmt w:val="decimal"/>
      <w:lvlText w:val="%1."/>
      <w:lvlJc w:val="left"/>
      <w:pPr>
        <w:ind w:left="144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33941A5"/>
    <w:multiLevelType w:val="hybridMultilevel"/>
    <w:tmpl w:val="3C0C013A"/>
    <w:lvl w:ilvl="0" w:tplc="457044DC">
      <w:start w:val="1"/>
      <w:numFmt w:val="bullet"/>
      <w:lvlText w:val=""/>
      <w:lvlPicBulletId w:val="0"/>
      <w:lvlJc w:val="left"/>
      <w:pPr>
        <w:tabs>
          <w:tab w:val="num" w:pos="720"/>
        </w:tabs>
        <w:ind w:left="720" w:hanging="360"/>
      </w:pPr>
      <w:rPr>
        <w:rFonts w:ascii="Symbol" w:hAnsi="Symbol" w:hint="default"/>
      </w:rPr>
    </w:lvl>
    <w:lvl w:ilvl="1" w:tplc="0CD0DB1E" w:tentative="1">
      <w:start w:val="1"/>
      <w:numFmt w:val="bullet"/>
      <w:lvlText w:val=""/>
      <w:lvlJc w:val="left"/>
      <w:pPr>
        <w:tabs>
          <w:tab w:val="num" w:pos="1440"/>
        </w:tabs>
        <w:ind w:left="1440" w:hanging="360"/>
      </w:pPr>
      <w:rPr>
        <w:rFonts w:ascii="Symbol" w:hAnsi="Symbol" w:hint="default"/>
      </w:rPr>
    </w:lvl>
    <w:lvl w:ilvl="2" w:tplc="B60698DE" w:tentative="1">
      <w:start w:val="1"/>
      <w:numFmt w:val="bullet"/>
      <w:lvlText w:val=""/>
      <w:lvlJc w:val="left"/>
      <w:pPr>
        <w:tabs>
          <w:tab w:val="num" w:pos="2160"/>
        </w:tabs>
        <w:ind w:left="2160" w:hanging="360"/>
      </w:pPr>
      <w:rPr>
        <w:rFonts w:ascii="Symbol" w:hAnsi="Symbol" w:hint="default"/>
      </w:rPr>
    </w:lvl>
    <w:lvl w:ilvl="3" w:tplc="E4541D10" w:tentative="1">
      <w:start w:val="1"/>
      <w:numFmt w:val="bullet"/>
      <w:lvlText w:val=""/>
      <w:lvlJc w:val="left"/>
      <w:pPr>
        <w:tabs>
          <w:tab w:val="num" w:pos="2880"/>
        </w:tabs>
        <w:ind w:left="2880" w:hanging="360"/>
      </w:pPr>
      <w:rPr>
        <w:rFonts w:ascii="Symbol" w:hAnsi="Symbol" w:hint="default"/>
      </w:rPr>
    </w:lvl>
    <w:lvl w:ilvl="4" w:tplc="7352914C" w:tentative="1">
      <w:start w:val="1"/>
      <w:numFmt w:val="bullet"/>
      <w:lvlText w:val=""/>
      <w:lvlJc w:val="left"/>
      <w:pPr>
        <w:tabs>
          <w:tab w:val="num" w:pos="3600"/>
        </w:tabs>
        <w:ind w:left="3600" w:hanging="360"/>
      </w:pPr>
      <w:rPr>
        <w:rFonts w:ascii="Symbol" w:hAnsi="Symbol" w:hint="default"/>
      </w:rPr>
    </w:lvl>
    <w:lvl w:ilvl="5" w:tplc="87EABCDE" w:tentative="1">
      <w:start w:val="1"/>
      <w:numFmt w:val="bullet"/>
      <w:lvlText w:val=""/>
      <w:lvlJc w:val="left"/>
      <w:pPr>
        <w:tabs>
          <w:tab w:val="num" w:pos="4320"/>
        </w:tabs>
        <w:ind w:left="4320" w:hanging="360"/>
      </w:pPr>
      <w:rPr>
        <w:rFonts w:ascii="Symbol" w:hAnsi="Symbol" w:hint="default"/>
      </w:rPr>
    </w:lvl>
    <w:lvl w:ilvl="6" w:tplc="04744F46" w:tentative="1">
      <w:start w:val="1"/>
      <w:numFmt w:val="bullet"/>
      <w:lvlText w:val=""/>
      <w:lvlJc w:val="left"/>
      <w:pPr>
        <w:tabs>
          <w:tab w:val="num" w:pos="5040"/>
        </w:tabs>
        <w:ind w:left="5040" w:hanging="360"/>
      </w:pPr>
      <w:rPr>
        <w:rFonts w:ascii="Symbol" w:hAnsi="Symbol" w:hint="default"/>
      </w:rPr>
    </w:lvl>
    <w:lvl w:ilvl="7" w:tplc="9BC20AB4" w:tentative="1">
      <w:start w:val="1"/>
      <w:numFmt w:val="bullet"/>
      <w:lvlText w:val=""/>
      <w:lvlJc w:val="left"/>
      <w:pPr>
        <w:tabs>
          <w:tab w:val="num" w:pos="5760"/>
        </w:tabs>
        <w:ind w:left="5760" w:hanging="360"/>
      </w:pPr>
      <w:rPr>
        <w:rFonts w:ascii="Symbol" w:hAnsi="Symbol" w:hint="default"/>
      </w:rPr>
    </w:lvl>
    <w:lvl w:ilvl="8" w:tplc="DD84BFE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AC7296D"/>
    <w:multiLevelType w:val="hybridMultilevel"/>
    <w:tmpl w:val="0C5A585A"/>
    <w:lvl w:ilvl="0" w:tplc="D47ADCE2">
      <w:start w:val="1"/>
      <w:numFmt w:val="bullet"/>
      <w:lvlText w:val=""/>
      <w:lvlPicBulletId w:val="0"/>
      <w:lvlJc w:val="left"/>
      <w:pPr>
        <w:tabs>
          <w:tab w:val="num" w:pos="720"/>
        </w:tabs>
        <w:ind w:left="720" w:hanging="360"/>
      </w:pPr>
      <w:rPr>
        <w:rFonts w:ascii="Symbol" w:hAnsi="Symbol" w:hint="default"/>
      </w:rPr>
    </w:lvl>
    <w:lvl w:ilvl="1" w:tplc="87D2F3DC" w:tentative="1">
      <w:start w:val="1"/>
      <w:numFmt w:val="bullet"/>
      <w:lvlText w:val=""/>
      <w:lvlJc w:val="left"/>
      <w:pPr>
        <w:tabs>
          <w:tab w:val="num" w:pos="1440"/>
        </w:tabs>
        <w:ind w:left="1440" w:hanging="360"/>
      </w:pPr>
      <w:rPr>
        <w:rFonts w:ascii="Symbol" w:hAnsi="Symbol" w:hint="default"/>
      </w:rPr>
    </w:lvl>
    <w:lvl w:ilvl="2" w:tplc="048474D0" w:tentative="1">
      <w:start w:val="1"/>
      <w:numFmt w:val="bullet"/>
      <w:lvlText w:val=""/>
      <w:lvlJc w:val="left"/>
      <w:pPr>
        <w:tabs>
          <w:tab w:val="num" w:pos="2160"/>
        </w:tabs>
        <w:ind w:left="2160" w:hanging="360"/>
      </w:pPr>
      <w:rPr>
        <w:rFonts w:ascii="Symbol" w:hAnsi="Symbol" w:hint="default"/>
      </w:rPr>
    </w:lvl>
    <w:lvl w:ilvl="3" w:tplc="C4989E50" w:tentative="1">
      <w:start w:val="1"/>
      <w:numFmt w:val="bullet"/>
      <w:lvlText w:val=""/>
      <w:lvlJc w:val="left"/>
      <w:pPr>
        <w:tabs>
          <w:tab w:val="num" w:pos="2880"/>
        </w:tabs>
        <w:ind w:left="2880" w:hanging="360"/>
      </w:pPr>
      <w:rPr>
        <w:rFonts w:ascii="Symbol" w:hAnsi="Symbol" w:hint="default"/>
      </w:rPr>
    </w:lvl>
    <w:lvl w:ilvl="4" w:tplc="0AFA7A68" w:tentative="1">
      <w:start w:val="1"/>
      <w:numFmt w:val="bullet"/>
      <w:lvlText w:val=""/>
      <w:lvlJc w:val="left"/>
      <w:pPr>
        <w:tabs>
          <w:tab w:val="num" w:pos="3600"/>
        </w:tabs>
        <w:ind w:left="3600" w:hanging="360"/>
      </w:pPr>
      <w:rPr>
        <w:rFonts w:ascii="Symbol" w:hAnsi="Symbol" w:hint="default"/>
      </w:rPr>
    </w:lvl>
    <w:lvl w:ilvl="5" w:tplc="84484460" w:tentative="1">
      <w:start w:val="1"/>
      <w:numFmt w:val="bullet"/>
      <w:lvlText w:val=""/>
      <w:lvlJc w:val="left"/>
      <w:pPr>
        <w:tabs>
          <w:tab w:val="num" w:pos="4320"/>
        </w:tabs>
        <w:ind w:left="4320" w:hanging="360"/>
      </w:pPr>
      <w:rPr>
        <w:rFonts w:ascii="Symbol" w:hAnsi="Symbol" w:hint="default"/>
      </w:rPr>
    </w:lvl>
    <w:lvl w:ilvl="6" w:tplc="9514B8DA" w:tentative="1">
      <w:start w:val="1"/>
      <w:numFmt w:val="bullet"/>
      <w:lvlText w:val=""/>
      <w:lvlJc w:val="left"/>
      <w:pPr>
        <w:tabs>
          <w:tab w:val="num" w:pos="5040"/>
        </w:tabs>
        <w:ind w:left="5040" w:hanging="360"/>
      </w:pPr>
      <w:rPr>
        <w:rFonts w:ascii="Symbol" w:hAnsi="Symbol" w:hint="default"/>
      </w:rPr>
    </w:lvl>
    <w:lvl w:ilvl="7" w:tplc="3AAEA2AE" w:tentative="1">
      <w:start w:val="1"/>
      <w:numFmt w:val="bullet"/>
      <w:lvlText w:val=""/>
      <w:lvlJc w:val="left"/>
      <w:pPr>
        <w:tabs>
          <w:tab w:val="num" w:pos="5760"/>
        </w:tabs>
        <w:ind w:left="5760" w:hanging="360"/>
      </w:pPr>
      <w:rPr>
        <w:rFonts w:ascii="Symbol" w:hAnsi="Symbol" w:hint="default"/>
      </w:rPr>
    </w:lvl>
    <w:lvl w:ilvl="8" w:tplc="73C82C4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BE74B5A"/>
    <w:multiLevelType w:val="hybridMultilevel"/>
    <w:tmpl w:val="F3A8F86E"/>
    <w:lvl w:ilvl="0" w:tplc="D92AA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F6680"/>
    <w:multiLevelType w:val="hybridMultilevel"/>
    <w:tmpl w:val="A274E540"/>
    <w:lvl w:ilvl="0" w:tplc="F676A8AC">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64E87"/>
    <w:multiLevelType w:val="hybridMultilevel"/>
    <w:tmpl w:val="365A95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4D3CE5"/>
    <w:multiLevelType w:val="hybridMultilevel"/>
    <w:tmpl w:val="6B7624CE"/>
    <w:lvl w:ilvl="0" w:tplc="799008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A3386"/>
    <w:multiLevelType w:val="hybridMultilevel"/>
    <w:tmpl w:val="BAA60ECA"/>
    <w:lvl w:ilvl="0" w:tplc="B5FE671C">
      <w:start w:val="1"/>
      <w:numFmt w:val="bullet"/>
      <w:lvlText w:val=""/>
      <w:lvlPicBulletId w:val="0"/>
      <w:lvlJc w:val="left"/>
      <w:pPr>
        <w:tabs>
          <w:tab w:val="num" w:pos="720"/>
        </w:tabs>
        <w:ind w:left="720" w:hanging="360"/>
      </w:pPr>
      <w:rPr>
        <w:rFonts w:ascii="Symbol" w:hAnsi="Symbol" w:hint="default"/>
      </w:rPr>
    </w:lvl>
    <w:lvl w:ilvl="1" w:tplc="03D8D5A6" w:tentative="1">
      <w:start w:val="1"/>
      <w:numFmt w:val="bullet"/>
      <w:lvlText w:val=""/>
      <w:lvlJc w:val="left"/>
      <w:pPr>
        <w:tabs>
          <w:tab w:val="num" w:pos="1440"/>
        </w:tabs>
        <w:ind w:left="1440" w:hanging="360"/>
      </w:pPr>
      <w:rPr>
        <w:rFonts w:ascii="Symbol" w:hAnsi="Symbol" w:hint="default"/>
      </w:rPr>
    </w:lvl>
    <w:lvl w:ilvl="2" w:tplc="F63C1252" w:tentative="1">
      <w:start w:val="1"/>
      <w:numFmt w:val="bullet"/>
      <w:lvlText w:val=""/>
      <w:lvlJc w:val="left"/>
      <w:pPr>
        <w:tabs>
          <w:tab w:val="num" w:pos="2160"/>
        </w:tabs>
        <w:ind w:left="2160" w:hanging="360"/>
      </w:pPr>
      <w:rPr>
        <w:rFonts w:ascii="Symbol" w:hAnsi="Symbol" w:hint="default"/>
      </w:rPr>
    </w:lvl>
    <w:lvl w:ilvl="3" w:tplc="1D84C166" w:tentative="1">
      <w:start w:val="1"/>
      <w:numFmt w:val="bullet"/>
      <w:lvlText w:val=""/>
      <w:lvlJc w:val="left"/>
      <w:pPr>
        <w:tabs>
          <w:tab w:val="num" w:pos="2880"/>
        </w:tabs>
        <w:ind w:left="2880" w:hanging="360"/>
      </w:pPr>
      <w:rPr>
        <w:rFonts w:ascii="Symbol" w:hAnsi="Symbol" w:hint="default"/>
      </w:rPr>
    </w:lvl>
    <w:lvl w:ilvl="4" w:tplc="16E8316C" w:tentative="1">
      <w:start w:val="1"/>
      <w:numFmt w:val="bullet"/>
      <w:lvlText w:val=""/>
      <w:lvlJc w:val="left"/>
      <w:pPr>
        <w:tabs>
          <w:tab w:val="num" w:pos="3600"/>
        </w:tabs>
        <w:ind w:left="3600" w:hanging="360"/>
      </w:pPr>
      <w:rPr>
        <w:rFonts w:ascii="Symbol" w:hAnsi="Symbol" w:hint="default"/>
      </w:rPr>
    </w:lvl>
    <w:lvl w:ilvl="5" w:tplc="44D89B64" w:tentative="1">
      <w:start w:val="1"/>
      <w:numFmt w:val="bullet"/>
      <w:lvlText w:val=""/>
      <w:lvlJc w:val="left"/>
      <w:pPr>
        <w:tabs>
          <w:tab w:val="num" w:pos="4320"/>
        </w:tabs>
        <w:ind w:left="4320" w:hanging="360"/>
      </w:pPr>
      <w:rPr>
        <w:rFonts w:ascii="Symbol" w:hAnsi="Symbol" w:hint="default"/>
      </w:rPr>
    </w:lvl>
    <w:lvl w:ilvl="6" w:tplc="EA4856DC" w:tentative="1">
      <w:start w:val="1"/>
      <w:numFmt w:val="bullet"/>
      <w:lvlText w:val=""/>
      <w:lvlJc w:val="left"/>
      <w:pPr>
        <w:tabs>
          <w:tab w:val="num" w:pos="5040"/>
        </w:tabs>
        <w:ind w:left="5040" w:hanging="360"/>
      </w:pPr>
      <w:rPr>
        <w:rFonts w:ascii="Symbol" w:hAnsi="Symbol" w:hint="default"/>
      </w:rPr>
    </w:lvl>
    <w:lvl w:ilvl="7" w:tplc="88E8B1C4" w:tentative="1">
      <w:start w:val="1"/>
      <w:numFmt w:val="bullet"/>
      <w:lvlText w:val=""/>
      <w:lvlJc w:val="left"/>
      <w:pPr>
        <w:tabs>
          <w:tab w:val="num" w:pos="5760"/>
        </w:tabs>
        <w:ind w:left="5760" w:hanging="360"/>
      </w:pPr>
      <w:rPr>
        <w:rFonts w:ascii="Symbol" w:hAnsi="Symbol" w:hint="default"/>
      </w:rPr>
    </w:lvl>
    <w:lvl w:ilvl="8" w:tplc="21647AA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5FD2EAC"/>
    <w:multiLevelType w:val="hybridMultilevel"/>
    <w:tmpl w:val="97644122"/>
    <w:lvl w:ilvl="0" w:tplc="A1CA5948">
      <w:numFmt w:val="bullet"/>
      <w:lvlText w:val=""/>
      <w:lvlJc w:val="left"/>
      <w:pPr>
        <w:ind w:left="2071" w:hanging="360"/>
      </w:pPr>
      <w:rPr>
        <w:rFonts w:ascii="Symbol" w:eastAsia="Symbol" w:hAnsi="Symbol" w:cs="Symbol" w:hint="default"/>
        <w:b w:val="0"/>
        <w:bCs w:val="0"/>
        <w:i w:val="0"/>
        <w:iCs w:val="0"/>
        <w:w w:val="100"/>
        <w:sz w:val="22"/>
        <w:szCs w:val="22"/>
        <w:lang w:val="en-US" w:eastAsia="en-US" w:bidi="ar-SA"/>
      </w:rPr>
    </w:lvl>
    <w:lvl w:ilvl="1" w:tplc="99C0EFFA">
      <w:numFmt w:val="bullet"/>
      <w:lvlText w:val=""/>
      <w:lvlJc w:val="left"/>
      <w:pPr>
        <w:ind w:left="2431" w:hanging="360"/>
      </w:pPr>
      <w:rPr>
        <w:rFonts w:ascii="Symbol" w:eastAsia="Symbol" w:hAnsi="Symbol" w:cs="Symbol" w:hint="default"/>
        <w:b w:val="0"/>
        <w:bCs w:val="0"/>
        <w:i w:val="0"/>
        <w:iCs w:val="0"/>
        <w:w w:val="100"/>
        <w:sz w:val="22"/>
        <w:szCs w:val="22"/>
        <w:lang w:val="en-US" w:eastAsia="en-US" w:bidi="ar-SA"/>
      </w:rPr>
    </w:lvl>
    <w:lvl w:ilvl="2" w:tplc="F698B93C">
      <w:numFmt w:val="bullet"/>
      <w:lvlText w:val="•"/>
      <w:lvlJc w:val="left"/>
      <w:pPr>
        <w:ind w:left="3491" w:hanging="360"/>
      </w:pPr>
      <w:rPr>
        <w:rFonts w:hint="default"/>
        <w:lang w:val="en-US" w:eastAsia="en-US" w:bidi="ar-SA"/>
      </w:rPr>
    </w:lvl>
    <w:lvl w:ilvl="3" w:tplc="C950BEC2">
      <w:numFmt w:val="bullet"/>
      <w:lvlText w:val="•"/>
      <w:lvlJc w:val="left"/>
      <w:pPr>
        <w:ind w:left="4542" w:hanging="360"/>
      </w:pPr>
      <w:rPr>
        <w:rFonts w:hint="default"/>
        <w:lang w:val="en-US" w:eastAsia="en-US" w:bidi="ar-SA"/>
      </w:rPr>
    </w:lvl>
    <w:lvl w:ilvl="4" w:tplc="A1302C0C">
      <w:numFmt w:val="bullet"/>
      <w:lvlText w:val="•"/>
      <w:lvlJc w:val="left"/>
      <w:pPr>
        <w:ind w:left="5593" w:hanging="360"/>
      </w:pPr>
      <w:rPr>
        <w:rFonts w:hint="default"/>
        <w:lang w:val="en-US" w:eastAsia="en-US" w:bidi="ar-SA"/>
      </w:rPr>
    </w:lvl>
    <w:lvl w:ilvl="5" w:tplc="514A0D90">
      <w:numFmt w:val="bullet"/>
      <w:lvlText w:val="•"/>
      <w:lvlJc w:val="left"/>
      <w:pPr>
        <w:ind w:left="6644" w:hanging="360"/>
      </w:pPr>
      <w:rPr>
        <w:rFonts w:hint="default"/>
        <w:lang w:val="en-US" w:eastAsia="en-US" w:bidi="ar-SA"/>
      </w:rPr>
    </w:lvl>
    <w:lvl w:ilvl="6" w:tplc="9516D45E">
      <w:numFmt w:val="bullet"/>
      <w:lvlText w:val="•"/>
      <w:lvlJc w:val="left"/>
      <w:pPr>
        <w:ind w:left="7695" w:hanging="360"/>
      </w:pPr>
      <w:rPr>
        <w:rFonts w:hint="default"/>
        <w:lang w:val="en-US" w:eastAsia="en-US" w:bidi="ar-SA"/>
      </w:rPr>
    </w:lvl>
    <w:lvl w:ilvl="7" w:tplc="C76279FE">
      <w:numFmt w:val="bullet"/>
      <w:lvlText w:val="•"/>
      <w:lvlJc w:val="left"/>
      <w:pPr>
        <w:ind w:left="8746" w:hanging="360"/>
      </w:pPr>
      <w:rPr>
        <w:rFonts w:hint="default"/>
        <w:lang w:val="en-US" w:eastAsia="en-US" w:bidi="ar-SA"/>
      </w:rPr>
    </w:lvl>
    <w:lvl w:ilvl="8" w:tplc="9C2606E2">
      <w:numFmt w:val="bullet"/>
      <w:lvlText w:val="•"/>
      <w:lvlJc w:val="left"/>
      <w:pPr>
        <w:ind w:left="9797" w:hanging="360"/>
      </w:pPr>
      <w:rPr>
        <w:rFonts w:hint="default"/>
        <w:lang w:val="en-US" w:eastAsia="en-US" w:bidi="ar-SA"/>
      </w:rPr>
    </w:lvl>
  </w:abstractNum>
  <w:abstractNum w:abstractNumId="14" w15:restartNumberingAfterBreak="0">
    <w:nsid w:val="171824B1"/>
    <w:multiLevelType w:val="hybridMultilevel"/>
    <w:tmpl w:val="AB3A4958"/>
    <w:lvl w:ilvl="0" w:tplc="F676A8AC">
      <w:start w:val="1"/>
      <w:numFmt w:val="bullet"/>
      <w:lvlText w:val="-"/>
      <w:lvlJc w:val="left"/>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4731D4"/>
    <w:multiLevelType w:val="multilevel"/>
    <w:tmpl w:val="B26C5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72288E"/>
    <w:multiLevelType w:val="hybridMultilevel"/>
    <w:tmpl w:val="B9ACAA08"/>
    <w:lvl w:ilvl="0" w:tplc="AEAA23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333945"/>
    <w:multiLevelType w:val="hybridMultilevel"/>
    <w:tmpl w:val="365A95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D0271D"/>
    <w:multiLevelType w:val="hybridMultilevel"/>
    <w:tmpl w:val="19949F2E"/>
    <w:lvl w:ilvl="0" w:tplc="485C477E">
      <w:start w:val="1"/>
      <w:numFmt w:val="bullet"/>
      <w:lvlText w:val=""/>
      <w:lvlPicBulletId w:val="0"/>
      <w:lvlJc w:val="left"/>
      <w:pPr>
        <w:tabs>
          <w:tab w:val="num" w:pos="720"/>
        </w:tabs>
        <w:ind w:left="720" w:hanging="360"/>
      </w:pPr>
      <w:rPr>
        <w:rFonts w:ascii="Symbol" w:hAnsi="Symbol" w:hint="default"/>
      </w:rPr>
    </w:lvl>
    <w:lvl w:ilvl="1" w:tplc="27BCD1F4" w:tentative="1">
      <w:start w:val="1"/>
      <w:numFmt w:val="bullet"/>
      <w:lvlText w:val=""/>
      <w:lvlJc w:val="left"/>
      <w:pPr>
        <w:tabs>
          <w:tab w:val="num" w:pos="1440"/>
        </w:tabs>
        <w:ind w:left="1440" w:hanging="360"/>
      </w:pPr>
      <w:rPr>
        <w:rFonts w:ascii="Symbol" w:hAnsi="Symbol" w:hint="default"/>
      </w:rPr>
    </w:lvl>
    <w:lvl w:ilvl="2" w:tplc="FD00871E" w:tentative="1">
      <w:start w:val="1"/>
      <w:numFmt w:val="bullet"/>
      <w:lvlText w:val=""/>
      <w:lvlJc w:val="left"/>
      <w:pPr>
        <w:tabs>
          <w:tab w:val="num" w:pos="2160"/>
        </w:tabs>
        <w:ind w:left="2160" w:hanging="360"/>
      </w:pPr>
      <w:rPr>
        <w:rFonts w:ascii="Symbol" w:hAnsi="Symbol" w:hint="default"/>
      </w:rPr>
    </w:lvl>
    <w:lvl w:ilvl="3" w:tplc="1F1E10B0" w:tentative="1">
      <w:start w:val="1"/>
      <w:numFmt w:val="bullet"/>
      <w:lvlText w:val=""/>
      <w:lvlJc w:val="left"/>
      <w:pPr>
        <w:tabs>
          <w:tab w:val="num" w:pos="2880"/>
        </w:tabs>
        <w:ind w:left="2880" w:hanging="360"/>
      </w:pPr>
      <w:rPr>
        <w:rFonts w:ascii="Symbol" w:hAnsi="Symbol" w:hint="default"/>
      </w:rPr>
    </w:lvl>
    <w:lvl w:ilvl="4" w:tplc="7E2A84B8" w:tentative="1">
      <w:start w:val="1"/>
      <w:numFmt w:val="bullet"/>
      <w:lvlText w:val=""/>
      <w:lvlJc w:val="left"/>
      <w:pPr>
        <w:tabs>
          <w:tab w:val="num" w:pos="3600"/>
        </w:tabs>
        <w:ind w:left="3600" w:hanging="360"/>
      </w:pPr>
      <w:rPr>
        <w:rFonts w:ascii="Symbol" w:hAnsi="Symbol" w:hint="default"/>
      </w:rPr>
    </w:lvl>
    <w:lvl w:ilvl="5" w:tplc="25326C42" w:tentative="1">
      <w:start w:val="1"/>
      <w:numFmt w:val="bullet"/>
      <w:lvlText w:val=""/>
      <w:lvlJc w:val="left"/>
      <w:pPr>
        <w:tabs>
          <w:tab w:val="num" w:pos="4320"/>
        </w:tabs>
        <w:ind w:left="4320" w:hanging="360"/>
      </w:pPr>
      <w:rPr>
        <w:rFonts w:ascii="Symbol" w:hAnsi="Symbol" w:hint="default"/>
      </w:rPr>
    </w:lvl>
    <w:lvl w:ilvl="6" w:tplc="A942CB92" w:tentative="1">
      <w:start w:val="1"/>
      <w:numFmt w:val="bullet"/>
      <w:lvlText w:val=""/>
      <w:lvlJc w:val="left"/>
      <w:pPr>
        <w:tabs>
          <w:tab w:val="num" w:pos="5040"/>
        </w:tabs>
        <w:ind w:left="5040" w:hanging="360"/>
      </w:pPr>
      <w:rPr>
        <w:rFonts w:ascii="Symbol" w:hAnsi="Symbol" w:hint="default"/>
      </w:rPr>
    </w:lvl>
    <w:lvl w:ilvl="7" w:tplc="5A165E40" w:tentative="1">
      <w:start w:val="1"/>
      <w:numFmt w:val="bullet"/>
      <w:lvlText w:val=""/>
      <w:lvlJc w:val="left"/>
      <w:pPr>
        <w:tabs>
          <w:tab w:val="num" w:pos="5760"/>
        </w:tabs>
        <w:ind w:left="5760" w:hanging="360"/>
      </w:pPr>
      <w:rPr>
        <w:rFonts w:ascii="Symbol" w:hAnsi="Symbol" w:hint="default"/>
      </w:rPr>
    </w:lvl>
    <w:lvl w:ilvl="8" w:tplc="1FD0F2A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4BE4C13"/>
    <w:multiLevelType w:val="multilevel"/>
    <w:tmpl w:val="6FE4DD68"/>
    <w:lvl w:ilvl="0">
      <w:start w:val="3"/>
      <w:numFmt w:val="upperLetter"/>
      <w:lvlText w:val="%1"/>
      <w:lvlJc w:val="left"/>
      <w:pPr>
        <w:ind w:left="520" w:hanging="288"/>
      </w:pPr>
    </w:lvl>
    <w:lvl w:ilvl="1">
      <w:start w:val="16"/>
      <w:numFmt w:val="upperLetter"/>
      <w:lvlText w:val="%1-%2"/>
      <w:lvlJc w:val="left"/>
      <w:pPr>
        <w:ind w:left="520" w:hanging="288"/>
      </w:pPr>
      <w:rPr>
        <w:rFonts w:ascii="Calibri" w:eastAsia="Calibri" w:hAnsi="Calibri" w:cs="Calibri"/>
        <w:sz w:val="19"/>
        <w:szCs w:val="19"/>
      </w:rPr>
    </w:lvl>
    <w:lvl w:ilvl="2">
      <w:start w:val="1"/>
      <w:numFmt w:val="bullet"/>
      <w:lvlText w:val="●"/>
      <w:lvlJc w:val="left"/>
      <w:pPr>
        <w:ind w:left="1240" w:hanging="360"/>
      </w:pPr>
      <w:rPr>
        <w:rFonts w:ascii="Noto Sans Symbols" w:eastAsia="Noto Sans Symbols" w:hAnsi="Noto Sans Symbols" w:cs="Noto Sans Symbols"/>
      </w:rPr>
    </w:lvl>
    <w:lvl w:ilvl="3">
      <w:start w:val="1"/>
      <w:numFmt w:val="bullet"/>
      <w:lvlText w:val="•"/>
      <w:lvlJc w:val="left"/>
      <w:pPr>
        <w:ind w:left="3502" w:hanging="360"/>
      </w:pPr>
    </w:lvl>
    <w:lvl w:ilvl="4">
      <w:start w:val="1"/>
      <w:numFmt w:val="bullet"/>
      <w:lvlText w:val="•"/>
      <w:lvlJc w:val="left"/>
      <w:pPr>
        <w:ind w:left="4633" w:hanging="360"/>
      </w:pPr>
    </w:lvl>
    <w:lvl w:ilvl="5">
      <w:start w:val="1"/>
      <w:numFmt w:val="bullet"/>
      <w:lvlText w:val="•"/>
      <w:lvlJc w:val="left"/>
      <w:pPr>
        <w:ind w:left="5764" w:hanging="360"/>
      </w:pPr>
    </w:lvl>
    <w:lvl w:ilvl="6">
      <w:start w:val="1"/>
      <w:numFmt w:val="bullet"/>
      <w:lvlText w:val="•"/>
      <w:lvlJc w:val="left"/>
      <w:pPr>
        <w:ind w:left="6895" w:hanging="360"/>
      </w:pPr>
    </w:lvl>
    <w:lvl w:ilvl="7">
      <w:start w:val="1"/>
      <w:numFmt w:val="bullet"/>
      <w:lvlText w:val="•"/>
      <w:lvlJc w:val="left"/>
      <w:pPr>
        <w:ind w:left="8026" w:hanging="360"/>
      </w:pPr>
    </w:lvl>
    <w:lvl w:ilvl="8">
      <w:start w:val="1"/>
      <w:numFmt w:val="bullet"/>
      <w:lvlText w:val="•"/>
      <w:lvlJc w:val="left"/>
      <w:pPr>
        <w:ind w:left="9157" w:hanging="360"/>
      </w:pPr>
    </w:lvl>
  </w:abstractNum>
  <w:abstractNum w:abstractNumId="20" w15:restartNumberingAfterBreak="0">
    <w:nsid w:val="25D47505"/>
    <w:multiLevelType w:val="hybridMultilevel"/>
    <w:tmpl w:val="EB7EDE90"/>
    <w:lvl w:ilvl="0" w:tplc="652A6128">
      <w:start w:val="1"/>
      <w:numFmt w:val="bullet"/>
      <w:lvlText w:val="□"/>
      <w:lvlJc w:val="left"/>
      <w:pPr>
        <w:ind w:left="1260" w:hanging="360"/>
      </w:pPr>
      <w:rPr>
        <w:rFonts w:ascii="Times New Roman" w:hAnsi="Times New Roman" w:cs="Times New Roman"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1" w15:restartNumberingAfterBreak="0">
    <w:nsid w:val="269B3288"/>
    <w:multiLevelType w:val="hybridMultilevel"/>
    <w:tmpl w:val="365A959E"/>
    <w:lvl w:ilvl="0" w:tplc="04090017">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277B4725"/>
    <w:multiLevelType w:val="multilevel"/>
    <w:tmpl w:val="4C10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A6E0A16"/>
    <w:multiLevelType w:val="hybridMultilevel"/>
    <w:tmpl w:val="5680C560"/>
    <w:lvl w:ilvl="0" w:tplc="F676A8AC">
      <w:start w:val="1"/>
      <w:numFmt w:val="bullet"/>
      <w:lvlText w:val="-"/>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2FBB5E8A"/>
    <w:multiLevelType w:val="hybridMultilevel"/>
    <w:tmpl w:val="365A95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1345DD1"/>
    <w:multiLevelType w:val="hybridMultilevel"/>
    <w:tmpl w:val="74E4B27C"/>
    <w:lvl w:ilvl="0" w:tplc="F676A8AC">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725BFD"/>
    <w:multiLevelType w:val="hybridMultilevel"/>
    <w:tmpl w:val="0390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BB420B"/>
    <w:multiLevelType w:val="hybridMultilevel"/>
    <w:tmpl w:val="F08E3070"/>
    <w:lvl w:ilvl="0" w:tplc="1C6236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D9736B"/>
    <w:multiLevelType w:val="hybridMultilevel"/>
    <w:tmpl w:val="4A74DB6C"/>
    <w:lvl w:ilvl="0" w:tplc="CFC08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632CC3"/>
    <w:multiLevelType w:val="hybridMultilevel"/>
    <w:tmpl w:val="76F61E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4F2F9B"/>
    <w:multiLevelType w:val="hybridMultilevel"/>
    <w:tmpl w:val="27D0AE62"/>
    <w:lvl w:ilvl="0" w:tplc="8B969540">
      <w:numFmt w:val="bullet"/>
      <w:lvlText w:val=""/>
      <w:lvlJc w:val="left"/>
      <w:pPr>
        <w:ind w:left="360" w:hanging="360"/>
      </w:pPr>
      <w:rPr>
        <w:rFonts w:ascii="Symbol" w:eastAsia="Symbol" w:hAnsi="Symbol" w:cs="Symbol" w:hint="default"/>
        <w:b w:val="0"/>
        <w:bCs w:val="0"/>
        <w:i w:val="0"/>
        <w:iCs w:val="0"/>
        <w:w w:val="100"/>
        <w:sz w:val="22"/>
        <w:szCs w:val="22"/>
        <w:lang w:val="en-US" w:eastAsia="en-US" w:bidi="ar-SA"/>
      </w:rPr>
    </w:lvl>
    <w:lvl w:ilvl="1" w:tplc="42841A14">
      <w:numFmt w:val="bullet"/>
      <w:lvlText w:val="•"/>
      <w:lvlJc w:val="left"/>
      <w:pPr>
        <w:ind w:left="1299" w:hanging="360"/>
      </w:pPr>
      <w:rPr>
        <w:rFonts w:hint="default"/>
        <w:lang w:val="en-US" w:eastAsia="en-US" w:bidi="ar-SA"/>
      </w:rPr>
    </w:lvl>
    <w:lvl w:ilvl="2" w:tplc="B6B281E8">
      <w:numFmt w:val="bullet"/>
      <w:lvlText w:val="•"/>
      <w:lvlJc w:val="left"/>
      <w:pPr>
        <w:ind w:left="2237" w:hanging="360"/>
      </w:pPr>
      <w:rPr>
        <w:rFonts w:hint="default"/>
        <w:lang w:val="en-US" w:eastAsia="en-US" w:bidi="ar-SA"/>
      </w:rPr>
    </w:lvl>
    <w:lvl w:ilvl="3" w:tplc="01F4633A">
      <w:numFmt w:val="bullet"/>
      <w:lvlText w:val="•"/>
      <w:lvlJc w:val="left"/>
      <w:pPr>
        <w:ind w:left="3175" w:hanging="360"/>
      </w:pPr>
      <w:rPr>
        <w:rFonts w:hint="default"/>
        <w:lang w:val="en-US" w:eastAsia="en-US" w:bidi="ar-SA"/>
      </w:rPr>
    </w:lvl>
    <w:lvl w:ilvl="4" w:tplc="3D02DEF4">
      <w:numFmt w:val="bullet"/>
      <w:lvlText w:val="•"/>
      <w:lvlJc w:val="left"/>
      <w:pPr>
        <w:ind w:left="4113" w:hanging="360"/>
      </w:pPr>
      <w:rPr>
        <w:rFonts w:hint="default"/>
        <w:lang w:val="en-US" w:eastAsia="en-US" w:bidi="ar-SA"/>
      </w:rPr>
    </w:lvl>
    <w:lvl w:ilvl="5" w:tplc="D82EDD3A">
      <w:numFmt w:val="bullet"/>
      <w:lvlText w:val="•"/>
      <w:lvlJc w:val="left"/>
      <w:pPr>
        <w:ind w:left="5051" w:hanging="360"/>
      </w:pPr>
      <w:rPr>
        <w:rFonts w:hint="default"/>
        <w:lang w:val="en-US" w:eastAsia="en-US" w:bidi="ar-SA"/>
      </w:rPr>
    </w:lvl>
    <w:lvl w:ilvl="6" w:tplc="AC00FCAC">
      <w:numFmt w:val="bullet"/>
      <w:lvlText w:val="•"/>
      <w:lvlJc w:val="left"/>
      <w:pPr>
        <w:ind w:left="5989" w:hanging="360"/>
      </w:pPr>
      <w:rPr>
        <w:rFonts w:hint="default"/>
        <w:lang w:val="en-US" w:eastAsia="en-US" w:bidi="ar-SA"/>
      </w:rPr>
    </w:lvl>
    <w:lvl w:ilvl="7" w:tplc="07EC3B74">
      <w:numFmt w:val="bullet"/>
      <w:lvlText w:val="•"/>
      <w:lvlJc w:val="left"/>
      <w:pPr>
        <w:ind w:left="6927" w:hanging="360"/>
      </w:pPr>
      <w:rPr>
        <w:rFonts w:hint="default"/>
        <w:lang w:val="en-US" w:eastAsia="en-US" w:bidi="ar-SA"/>
      </w:rPr>
    </w:lvl>
    <w:lvl w:ilvl="8" w:tplc="482C35DC">
      <w:numFmt w:val="bullet"/>
      <w:lvlText w:val="•"/>
      <w:lvlJc w:val="left"/>
      <w:pPr>
        <w:ind w:left="7865" w:hanging="360"/>
      </w:pPr>
      <w:rPr>
        <w:rFonts w:hint="default"/>
        <w:lang w:val="en-US" w:eastAsia="en-US" w:bidi="ar-SA"/>
      </w:rPr>
    </w:lvl>
  </w:abstractNum>
  <w:abstractNum w:abstractNumId="31" w15:restartNumberingAfterBreak="0">
    <w:nsid w:val="3E5F0DA6"/>
    <w:multiLevelType w:val="hybridMultilevel"/>
    <w:tmpl w:val="51964282"/>
    <w:lvl w:ilvl="0" w:tplc="6062F1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345D2A"/>
    <w:multiLevelType w:val="hybridMultilevel"/>
    <w:tmpl w:val="D4FEB1B8"/>
    <w:lvl w:ilvl="0" w:tplc="652A61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87365D"/>
    <w:multiLevelType w:val="hybridMultilevel"/>
    <w:tmpl w:val="68366476"/>
    <w:lvl w:ilvl="0" w:tplc="4D10D7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795EBE"/>
    <w:multiLevelType w:val="hybridMultilevel"/>
    <w:tmpl w:val="58C264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23133"/>
    <w:multiLevelType w:val="hybridMultilevel"/>
    <w:tmpl w:val="9BB62DE6"/>
    <w:lvl w:ilvl="0" w:tplc="4E3CD33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3744A5"/>
    <w:multiLevelType w:val="hybridMultilevel"/>
    <w:tmpl w:val="51A20482"/>
    <w:lvl w:ilvl="0" w:tplc="485C477E">
      <w:start w:val="1"/>
      <w:numFmt w:val="bullet"/>
      <w:lvlText w:val=""/>
      <w:lvlPicBulletId w:val="0"/>
      <w:lvlJc w:val="left"/>
      <w:pPr>
        <w:tabs>
          <w:tab w:val="num" w:pos="720"/>
        </w:tabs>
        <w:ind w:left="720" w:hanging="360"/>
      </w:pPr>
      <w:rPr>
        <w:rFonts w:ascii="Symbol" w:hAnsi="Symbol" w:hint="default"/>
      </w:rPr>
    </w:lvl>
    <w:lvl w:ilvl="1" w:tplc="020001BA" w:tentative="1">
      <w:start w:val="1"/>
      <w:numFmt w:val="bullet"/>
      <w:lvlText w:val=""/>
      <w:lvlJc w:val="left"/>
      <w:pPr>
        <w:tabs>
          <w:tab w:val="num" w:pos="1440"/>
        </w:tabs>
        <w:ind w:left="1440" w:hanging="360"/>
      </w:pPr>
      <w:rPr>
        <w:rFonts w:ascii="Symbol" w:hAnsi="Symbol" w:hint="default"/>
      </w:rPr>
    </w:lvl>
    <w:lvl w:ilvl="2" w:tplc="7A6ADB3C" w:tentative="1">
      <w:start w:val="1"/>
      <w:numFmt w:val="bullet"/>
      <w:lvlText w:val=""/>
      <w:lvlJc w:val="left"/>
      <w:pPr>
        <w:tabs>
          <w:tab w:val="num" w:pos="2160"/>
        </w:tabs>
        <w:ind w:left="2160" w:hanging="360"/>
      </w:pPr>
      <w:rPr>
        <w:rFonts w:ascii="Symbol" w:hAnsi="Symbol" w:hint="default"/>
      </w:rPr>
    </w:lvl>
    <w:lvl w:ilvl="3" w:tplc="42761044" w:tentative="1">
      <w:start w:val="1"/>
      <w:numFmt w:val="bullet"/>
      <w:lvlText w:val=""/>
      <w:lvlJc w:val="left"/>
      <w:pPr>
        <w:tabs>
          <w:tab w:val="num" w:pos="2880"/>
        </w:tabs>
        <w:ind w:left="2880" w:hanging="360"/>
      </w:pPr>
      <w:rPr>
        <w:rFonts w:ascii="Symbol" w:hAnsi="Symbol" w:hint="default"/>
      </w:rPr>
    </w:lvl>
    <w:lvl w:ilvl="4" w:tplc="3CC8437A" w:tentative="1">
      <w:start w:val="1"/>
      <w:numFmt w:val="bullet"/>
      <w:lvlText w:val=""/>
      <w:lvlJc w:val="left"/>
      <w:pPr>
        <w:tabs>
          <w:tab w:val="num" w:pos="3600"/>
        </w:tabs>
        <w:ind w:left="3600" w:hanging="360"/>
      </w:pPr>
      <w:rPr>
        <w:rFonts w:ascii="Symbol" w:hAnsi="Symbol" w:hint="default"/>
      </w:rPr>
    </w:lvl>
    <w:lvl w:ilvl="5" w:tplc="0C52E0C0" w:tentative="1">
      <w:start w:val="1"/>
      <w:numFmt w:val="bullet"/>
      <w:lvlText w:val=""/>
      <w:lvlJc w:val="left"/>
      <w:pPr>
        <w:tabs>
          <w:tab w:val="num" w:pos="4320"/>
        </w:tabs>
        <w:ind w:left="4320" w:hanging="360"/>
      </w:pPr>
      <w:rPr>
        <w:rFonts w:ascii="Symbol" w:hAnsi="Symbol" w:hint="default"/>
      </w:rPr>
    </w:lvl>
    <w:lvl w:ilvl="6" w:tplc="E6A837CE" w:tentative="1">
      <w:start w:val="1"/>
      <w:numFmt w:val="bullet"/>
      <w:lvlText w:val=""/>
      <w:lvlJc w:val="left"/>
      <w:pPr>
        <w:tabs>
          <w:tab w:val="num" w:pos="5040"/>
        </w:tabs>
        <w:ind w:left="5040" w:hanging="360"/>
      </w:pPr>
      <w:rPr>
        <w:rFonts w:ascii="Symbol" w:hAnsi="Symbol" w:hint="default"/>
      </w:rPr>
    </w:lvl>
    <w:lvl w:ilvl="7" w:tplc="54329628" w:tentative="1">
      <w:start w:val="1"/>
      <w:numFmt w:val="bullet"/>
      <w:lvlText w:val=""/>
      <w:lvlJc w:val="left"/>
      <w:pPr>
        <w:tabs>
          <w:tab w:val="num" w:pos="5760"/>
        </w:tabs>
        <w:ind w:left="5760" w:hanging="360"/>
      </w:pPr>
      <w:rPr>
        <w:rFonts w:ascii="Symbol" w:hAnsi="Symbol" w:hint="default"/>
      </w:rPr>
    </w:lvl>
    <w:lvl w:ilvl="8" w:tplc="2424E2C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9E17260"/>
    <w:multiLevelType w:val="hybridMultilevel"/>
    <w:tmpl w:val="B872798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49EB7B5E"/>
    <w:multiLevelType w:val="multilevel"/>
    <w:tmpl w:val="B70E4BA2"/>
    <w:lvl w:ilvl="0">
      <w:start w:val="1"/>
      <w:numFmt w:val="decimal"/>
      <w:lvlText w:val="(%1)"/>
      <w:lvlJc w:val="left"/>
      <w:pPr>
        <w:ind w:left="361" w:hanging="354"/>
      </w:pPr>
      <w:rPr>
        <w:rFonts w:ascii="Arial" w:eastAsia="Arial" w:hAnsi="Arial" w:cs="Arial"/>
        <w:color w:val="161616"/>
        <w:sz w:val="20"/>
        <w:szCs w:val="20"/>
      </w:rPr>
    </w:lvl>
    <w:lvl w:ilvl="1">
      <w:start w:val="1"/>
      <w:numFmt w:val="bullet"/>
      <w:lvlText w:val="•"/>
      <w:lvlJc w:val="left"/>
      <w:pPr>
        <w:ind w:left="1235" w:hanging="354"/>
      </w:pPr>
    </w:lvl>
    <w:lvl w:ilvl="2">
      <w:start w:val="1"/>
      <w:numFmt w:val="bullet"/>
      <w:lvlText w:val="•"/>
      <w:lvlJc w:val="left"/>
      <w:pPr>
        <w:ind w:left="2109" w:hanging="354"/>
      </w:pPr>
    </w:lvl>
    <w:lvl w:ilvl="3">
      <w:start w:val="1"/>
      <w:numFmt w:val="bullet"/>
      <w:lvlText w:val="•"/>
      <w:lvlJc w:val="left"/>
      <w:pPr>
        <w:ind w:left="2983" w:hanging="353"/>
      </w:pPr>
    </w:lvl>
    <w:lvl w:ilvl="4">
      <w:start w:val="1"/>
      <w:numFmt w:val="bullet"/>
      <w:lvlText w:val="•"/>
      <w:lvlJc w:val="left"/>
      <w:pPr>
        <w:ind w:left="3857" w:hanging="354"/>
      </w:pPr>
    </w:lvl>
    <w:lvl w:ilvl="5">
      <w:start w:val="1"/>
      <w:numFmt w:val="bullet"/>
      <w:lvlText w:val="•"/>
      <w:lvlJc w:val="left"/>
      <w:pPr>
        <w:ind w:left="4731" w:hanging="354"/>
      </w:pPr>
    </w:lvl>
    <w:lvl w:ilvl="6">
      <w:start w:val="1"/>
      <w:numFmt w:val="bullet"/>
      <w:lvlText w:val="•"/>
      <w:lvlJc w:val="left"/>
      <w:pPr>
        <w:ind w:left="5605" w:hanging="354"/>
      </w:pPr>
    </w:lvl>
    <w:lvl w:ilvl="7">
      <w:start w:val="1"/>
      <w:numFmt w:val="bullet"/>
      <w:lvlText w:val="•"/>
      <w:lvlJc w:val="left"/>
      <w:pPr>
        <w:ind w:left="6479" w:hanging="354"/>
      </w:pPr>
    </w:lvl>
    <w:lvl w:ilvl="8">
      <w:start w:val="1"/>
      <w:numFmt w:val="bullet"/>
      <w:lvlText w:val="•"/>
      <w:lvlJc w:val="left"/>
      <w:pPr>
        <w:ind w:left="7353" w:hanging="354"/>
      </w:pPr>
    </w:lvl>
  </w:abstractNum>
  <w:abstractNum w:abstractNumId="39" w15:restartNumberingAfterBreak="0">
    <w:nsid w:val="4CAD58C3"/>
    <w:multiLevelType w:val="hybridMultilevel"/>
    <w:tmpl w:val="365A959E"/>
    <w:lvl w:ilvl="0" w:tplc="04090017">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4F204D60"/>
    <w:multiLevelType w:val="multilevel"/>
    <w:tmpl w:val="92EAAAA2"/>
    <w:lvl w:ilvl="0">
      <w:start w:val="3"/>
      <w:numFmt w:val="upperLetter"/>
      <w:lvlText w:val="%1"/>
      <w:lvlJc w:val="left"/>
      <w:pPr>
        <w:ind w:left="520" w:hanging="288"/>
      </w:pPr>
    </w:lvl>
    <w:lvl w:ilvl="1">
      <w:start w:val="16"/>
      <w:numFmt w:val="upperLetter"/>
      <w:lvlText w:val="%1-%2"/>
      <w:lvlJc w:val="left"/>
      <w:pPr>
        <w:ind w:left="520" w:hanging="288"/>
      </w:pPr>
      <w:rPr>
        <w:rFonts w:ascii="Calibri" w:eastAsia="Calibri" w:hAnsi="Calibri" w:cs="Calibri"/>
        <w:sz w:val="19"/>
        <w:szCs w:val="19"/>
      </w:rPr>
    </w:lvl>
    <w:lvl w:ilvl="2">
      <w:start w:val="1"/>
      <w:numFmt w:val="bullet"/>
      <w:lvlText w:val="-"/>
      <w:lvlJc w:val="left"/>
      <w:pPr>
        <w:ind w:left="524" w:hanging="360"/>
      </w:pPr>
    </w:lvl>
    <w:lvl w:ilvl="3">
      <w:start w:val="1"/>
      <w:numFmt w:val="bullet"/>
      <w:lvlText w:val="•"/>
      <w:lvlJc w:val="left"/>
      <w:pPr>
        <w:ind w:left="3790" w:hanging="356"/>
      </w:pPr>
    </w:lvl>
    <w:lvl w:ilvl="4">
      <w:start w:val="1"/>
      <w:numFmt w:val="bullet"/>
      <w:lvlText w:val="•"/>
      <w:lvlJc w:val="left"/>
      <w:pPr>
        <w:ind w:left="4880" w:hanging="356"/>
      </w:pPr>
    </w:lvl>
    <w:lvl w:ilvl="5">
      <w:start w:val="1"/>
      <w:numFmt w:val="bullet"/>
      <w:lvlText w:val="•"/>
      <w:lvlJc w:val="left"/>
      <w:pPr>
        <w:ind w:left="5970" w:hanging="356"/>
      </w:pPr>
    </w:lvl>
    <w:lvl w:ilvl="6">
      <w:start w:val="1"/>
      <w:numFmt w:val="bullet"/>
      <w:lvlText w:val="•"/>
      <w:lvlJc w:val="left"/>
      <w:pPr>
        <w:ind w:left="7060" w:hanging="356"/>
      </w:pPr>
    </w:lvl>
    <w:lvl w:ilvl="7">
      <w:start w:val="1"/>
      <w:numFmt w:val="bullet"/>
      <w:lvlText w:val="•"/>
      <w:lvlJc w:val="left"/>
      <w:pPr>
        <w:ind w:left="8150" w:hanging="356"/>
      </w:pPr>
    </w:lvl>
    <w:lvl w:ilvl="8">
      <w:start w:val="1"/>
      <w:numFmt w:val="bullet"/>
      <w:lvlText w:val="•"/>
      <w:lvlJc w:val="left"/>
      <w:pPr>
        <w:ind w:left="9240" w:hanging="356"/>
      </w:pPr>
    </w:lvl>
  </w:abstractNum>
  <w:abstractNum w:abstractNumId="41" w15:restartNumberingAfterBreak="0">
    <w:nsid w:val="50004993"/>
    <w:multiLevelType w:val="hybridMultilevel"/>
    <w:tmpl w:val="7D10368E"/>
    <w:lvl w:ilvl="0" w:tplc="AEAA23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920A43"/>
    <w:multiLevelType w:val="hybridMultilevel"/>
    <w:tmpl w:val="A080F2D6"/>
    <w:lvl w:ilvl="0" w:tplc="845C46F6">
      <w:start w:val="1"/>
      <w:numFmt w:val="bullet"/>
      <w:lvlText w:val=""/>
      <w:lvlPicBulletId w:val="0"/>
      <w:lvlJc w:val="left"/>
      <w:pPr>
        <w:tabs>
          <w:tab w:val="num" w:pos="720"/>
        </w:tabs>
        <w:ind w:left="720" w:hanging="360"/>
      </w:pPr>
      <w:rPr>
        <w:rFonts w:ascii="Symbol" w:hAnsi="Symbol" w:hint="default"/>
      </w:rPr>
    </w:lvl>
    <w:lvl w:ilvl="1" w:tplc="CFFEC382" w:tentative="1">
      <w:start w:val="1"/>
      <w:numFmt w:val="bullet"/>
      <w:lvlText w:val=""/>
      <w:lvlJc w:val="left"/>
      <w:pPr>
        <w:tabs>
          <w:tab w:val="num" w:pos="1440"/>
        </w:tabs>
        <w:ind w:left="1440" w:hanging="360"/>
      </w:pPr>
      <w:rPr>
        <w:rFonts w:ascii="Symbol" w:hAnsi="Symbol" w:hint="default"/>
      </w:rPr>
    </w:lvl>
    <w:lvl w:ilvl="2" w:tplc="EF36AD04" w:tentative="1">
      <w:start w:val="1"/>
      <w:numFmt w:val="bullet"/>
      <w:lvlText w:val=""/>
      <w:lvlJc w:val="left"/>
      <w:pPr>
        <w:tabs>
          <w:tab w:val="num" w:pos="2160"/>
        </w:tabs>
        <w:ind w:left="2160" w:hanging="360"/>
      </w:pPr>
      <w:rPr>
        <w:rFonts w:ascii="Symbol" w:hAnsi="Symbol" w:hint="default"/>
      </w:rPr>
    </w:lvl>
    <w:lvl w:ilvl="3" w:tplc="F162FCDA" w:tentative="1">
      <w:start w:val="1"/>
      <w:numFmt w:val="bullet"/>
      <w:lvlText w:val=""/>
      <w:lvlJc w:val="left"/>
      <w:pPr>
        <w:tabs>
          <w:tab w:val="num" w:pos="2880"/>
        </w:tabs>
        <w:ind w:left="2880" w:hanging="360"/>
      </w:pPr>
      <w:rPr>
        <w:rFonts w:ascii="Symbol" w:hAnsi="Symbol" w:hint="default"/>
      </w:rPr>
    </w:lvl>
    <w:lvl w:ilvl="4" w:tplc="E26AABAA" w:tentative="1">
      <w:start w:val="1"/>
      <w:numFmt w:val="bullet"/>
      <w:lvlText w:val=""/>
      <w:lvlJc w:val="left"/>
      <w:pPr>
        <w:tabs>
          <w:tab w:val="num" w:pos="3600"/>
        </w:tabs>
        <w:ind w:left="3600" w:hanging="360"/>
      </w:pPr>
      <w:rPr>
        <w:rFonts w:ascii="Symbol" w:hAnsi="Symbol" w:hint="default"/>
      </w:rPr>
    </w:lvl>
    <w:lvl w:ilvl="5" w:tplc="1B20FEC0" w:tentative="1">
      <w:start w:val="1"/>
      <w:numFmt w:val="bullet"/>
      <w:lvlText w:val=""/>
      <w:lvlJc w:val="left"/>
      <w:pPr>
        <w:tabs>
          <w:tab w:val="num" w:pos="4320"/>
        </w:tabs>
        <w:ind w:left="4320" w:hanging="360"/>
      </w:pPr>
      <w:rPr>
        <w:rFonts w:ascii="Symbol" w:hAnsi="Symbol" w:hint="default"/>
      </w:rPr>
    </w:lvl>
    <w:lvl w:ilvl="6" w:tplc="D47663D0" w:tentative="1">
      <w:start w:val="1"/>
      <w:numFmt w:val="bullet"/>
      <w:lvlText w:val=""/>
      <w:lvlJc w:val="left"/>
      <w:pPr>
        <w:tabs>
          <w:tab w:val="num" w:pos="5040"/>
        </w:tabs>
        <w:ind w:left="5040" w:hanging="360"/>
      </w:pPr>
      <w:rPr>
        <w:rFonts w:ascii="Symbol" w:hAnsi="Symbol" w:hint="default"/>
      </w:rPr>
    </w:lvl>
    <w:lvl w:ilvl="7" w:tplc="AADE86A4" w:tentative="1">
      <w:start w:val="1"/>
      <w:numFmt w:val="bullet"/>
      <w:lvlText w:val=""/>
      <w:lvlJc w:val="left"/>
      <w:pPr>
        <w:tabs>
          <w:tab w:val="num" w:pos="5760"/>
        </w:tabs>
        <w:ind w:left="5760" w:hanging="360"/>
      </w:pPr>
      <w:rPr>
        <w:rFonts w:ascii="Symbol" w:hAnsi="Symbol" w:hint="default"/>
      </w:rPr>
    </w:lvl>
    <w:lvl w:ilvl="8" w:tplc="E34C6EEE"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51E50C14"/>
    <w:multiLevelType w:val="hybridMultilevel"/>
    <w:tmpl w:val="3100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80085D"/>
    <w:multiLevelType w:val="hybridMultilevel"/>
    <w:tmpl w:val="4314D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F13A61"/>
    <w:multiLevelType w:val="hybridMultilevel"/>
    <w:tmpl w:val="DAE2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E47E9A"/>
    <w:multiLevelType w:val="hybridMultilevel"/>
    <w:tmpl w:val="206E7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951204"/>
    <w:multiLevelType w:val="hybridMultilevel"/>
    <w:tmpl w:val="51D857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0241732"/>
    <w:multiLevelType w:val="hybridMultilevel"/>
    <w:tmpl w:val="A2C0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9F5245"/>
    <w:multiLevelType w:val="hybridMultilevel"/>
    <w:tmpl w:val="B72464CC"/>
    <w:lvl w:ilvl="0" w:tplc="86A28CFC">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E03618"/>
    <w:multiLevelType w:val="hybridMultilevel"/>
    <w:tmpl w:val="04661D86"/>
    <w:lvl w:ilvl="0" w:tplc="F676A8AC">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973129"/>
    <w:multiLevelType w:val="hybridMultilevel"/>
    <w:tmpl w:val="87C629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D62A0D"/>
    <w:multiLevelType w:val="hybridMultilevel"/>
    <w:tmpl w:val="E8580BF4"/>
    <w:lvl w:ilvl="0" w:tplc="99C0EFFA">
      <w:numFmt w:val="bullet"/>
      <w:lvlText w:val=""/>
      <w:lvlJc w:val="left"/>
      <w:pPr>
        <w:ind w:left="1080" w:hanging="360"/>
      </w:pPr>
      <w:rPr>
        <w:rFonts w:ascii="Symbol" w:eastAsia="Symbol" w:hAnsi="Symbol" w:cs="Symbol" w:hint="default"/>
        <w:b w:val="0"/>
        <w:bCs w:val="0"/>
        <w:i w:val="0"/>
        <w:iCs w:val="0"/>
        <w:w w:val="100"/>
        <w:sz w:val="22"/>
        <w:szCs w:val="22"/>
        <w:lang w:val="en-US" w:eastAsia="en-US" w:bidi="ar-SA"/>
      </w:rPr>
    </w:lvl>
    <w:lvl w:ilvl="1" w:tplc="FFFFFFFF">
      <w:numFmt w:val="bullet"/>
      <w:lvlText w:val="•"/>
      <w:lvlJc w:val="left"/>
      <w:pPr>
        <w:ind w:left="1799" w:hanging="360"/>
      </w:pPr>
      <w:rPr>
        <w:rFonts w:ascii="Franklin Gothic Book" w:eastAsia="Franklin Gothic Book" w:hAnsi="Franklin Gothic Book" w:cs="Franklin Gothic Book" w:hint="default"/>
        <w:b w:val="0"/>
        <w:bCs w:val="0"/>
        <w:i w:val="0"/>
        <w:iCs w:val="0"/>
        <w:w w:val="100"/>
        <w:sz w:val="22"/>
        <w:szCs w:val="22"/>
        <w:lang w:val="en-US" w:eastAsia="en-US" w:bidi="ar-SA"/>
      </w:rPr>
    </w:lvl>
    <w:lvl w:ilvl="2" w:tplc="FFFFFFFF">
      <w:numFmt w:val="bullet"/>
      <w:lvlText w:val="•"/>
      <w:lvlJc w:val="left"/>
      <w:pPr>
        <w:ind w:left="2802" w:hanging="360"/>
      </w:pPr>
      <w:rPr>
        <w:rFonts w:hint="default"/>
        <w:lang w:val="en-US" w:eastAsia="en-US" w:bidi="ar-SA"/>
      </w:rPr>
    </w:lvl>
    <w:lvl w:ilvl="3" w:tplc="FFFFFFFF">
      <w:numFmt w:val="bullet"/>
      <w:lvlText w:val="•"/>
      <w:lvlJc w:val="left"/>
      <w:pPr>
        <w:ind w:left="3804" w:hanging="360"/>
      </w:pPr>
      <w:rPr>
        <w:rFonts w:hint="default"/>
        <w:lang w:val="en-US" w:eastAsia="en-US" w:bidi="ar-SA"/>
      </w:rPr>
    </w:lvl>
    <w:lvl w:ilvl="4" w:tplc="FFFFFFFF">
      <w:numFmt w:val="bullet"/>
      <w:lvlText w:val="•"/>
      <w:lvlJc w:val="left"/>
      <w:pPr>
        <w:ind w:left="4806" w:hanging="360"/>
      </w:pPr>
      <w:rPr>
        <w:rFonts w:hint="default"/>
        <w:lang w:val="en-US" w:eastAsia="en-US" w:bidi="ar-SA"/>
      </w:rPr>
    </w:lvl>
    <w:lvl w:ilvl="5" w:tplc="FFFFFFFF">
      <w:numFmt w:val="bullet"/>
      <w:lvlText w:val="•"/>
      <w:lvlJc w:val="left"/>
      <w:pPr>
        <w:ind w:left="5808" w:hanging="360"/>
      </w:pPr>
      <w:rPr>
        <w:rFonts w:hint="default"/>
        <w:lang w:val="en-US" w:eastAsia="en-US" w:bidi="ar-SA"/>
      </w:rPr>
    </w:lvl>
    <w:lvl w:ilvl="6" w:tplc="FFFFFFFF">
      <w:numFmt w:val="bullet"/>
      <w:lvlText w:val="•"/>
      <w:lvlJc w:val="left"/>
      <w:pPr>
        <w:ind w:left="6811" w:hanging="360"/>
      </w:pPr>
      <w:rPr>
        <w:rFonts w:hint="default"/>
        <w:lang w:val="en-US" w:eastAsia="en-US" w:bidi="ar-SA"/>
      </w:rPr>
    </w:lvl>
    <w:lvl w:ilvl="7" w:tplc="FFFFFFFF">
      <w:numFmt w:val="bullet"/>
      <w:lvlText w:val="•"/>
      <w:lvlJc w:val="left"/>
      <w:pPr>
        <w:ind w:left="7813" w:hanging="360"/>
      </w:pPr>
      <w:rPr>
        <w:rFonts w:hint="default"/>
        <w:lang w:val="en-US" w:eastAsia="en-US" w:bidi="ar-SA"/>
      </w:rPr>
    </w:lvl>
    <w:lvl w:ilvl="8" w:tplc="FFFFFFFF">
      <w:numFmt w:val="bullet"/>
      <w:lvlText w:val="•"/>
      <w:lvlJc w:val="left"/>
      <w:pPr>
        <w:ind w:left="8815" w:hanging="360"/>
      </w:pPr>
      <w:rPr>
        <w:rFonts w:hint="default"/>
        <w:lang w:val="en-US" w:eastAsia="en-US" w:bidi="ar-SA"/>
      </w:rPr>
    </w:lvl>
  </w:abstractNum>
  <w:abstractNum w:abstractNumId="53" w15:restartNumberingAfterBreak="0">
    <w:nsid w:val="72087F0E"/>
    <w:multiLevelType w:val="hybridMultilevel"/>
    <w:tmpl w:val="C1402AB8"/>
    <w:lvl w:ilvl="0" w:tplc="7C66DD0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F65704"/>
    <w:multiLevelType w:val="hybridMultilevel"/>
    <w:tmpl w:val="139E0A7E"/>
    <w:lvl w:ilvl="0" w:tplc="0412A4D6">
      <w:start w:val="1"/>
      <w:numFmt w:val="bullet"/>
      <w:lvlText w:val=""/>
      <w:lvlPicBulletId w:val="0"/>
      <w:lvlJc w:val="left"/>
      <w:pPr>
        <w:tabs>
          <w:tab w:val="num" w:pos="720"/>
        </w:tabs>
        <w:ind w:left="720" w:hanging="360"/>
      </w:pPr>
      <w:rPr>
        <w:rFonts w:ascii="Symbol" w:hAnsi="Symbol" w:hint="default"/>
      </w:rPr>
    </w:lvl>
    <w:lvl w:ilvl="1" w:tplc="259640C2" w:tentative="1">
      <w:start w:val="1"/>
      <w:numFmt w:val="bullet"/>
      <w:lvlText w:val=""/>
      <w:lvlJc w:val="left"/>
      <w:pPr>
        <w:tabs>
          <w:tab w:val="num" w:pos="1440"/>
        </w:tabs>
        <w:ind w:left="1440" w:hanging="360"/>
      </w:pPr>
      <w:rPr>
        <w:rFonts w:ascii="Symbol" w:hAnsi="Symbol" w:hint="default"/>
      </w:rPr>
    </w:lvl>
    <w:lvl w:ilvl="2" w:tplc="C86421EE" w:tentative="1">
      <w:start w:val="1"/>
      <w:numFmt w:val="bullet"/>
      <w:lvlText w:val=""/>
      <w:lvlJc w:val="left"/>
      <w:pPr>
        <w:tabs>
          <w:tab w:val="num" w:pos="2160"/>
        </w:tabs>
        <w:ind w:left="2160" w:hanging="360"/>
      </w:pPr>
      <w:rPr>
        <w:rFonts w:ascii="Symbol" w:hAnsi="Symbol" w:hint="default"/>
      </w:rPr>
    </w:lvl>
    <w:lvl w:ilvl="3" w:tplc="00109E08" w:tentative="1">
      <w:start w:val="1"/>
      <w:numFmt w:val="bullet"/>
      <w:lvlText w:val=""/>
      <w:lvlJc w:val="left"/>
      <w:pPr>
        <w:tabs>
          <w:tab w:val="num" w:pos="2880"/>
        </w:tabs>
        <w:ind w:left="2880" w:hanging="360"/>
      </w:pPr>
      <w:rPr>
        <w:rFonts w:ascii="Symbol" w:hAnsi="Symbol" w:hint="default"/>
      </w:rPr>
    </w:lvl>
    <w:lvl w:ilvl="4" w:tplc="0450EDA8" w:tentative="1">
      <w:start w:val="1"/>
      <w:numFmt w:val="bullet"/>
      <w:lvlText w:val=""/>
      <w:lvlJc w:val="left"/>
      <w:pPr>
        <w:tabs>
          <w:tab w:val="num" w:pos="3600"/>
        </w:tabs>
        <w:ind w:left="3600" w:hanging="360"/>
      </w:pPr>
      <w:rPr>
        <w:rFonts w:ascii="Symbol" w:hAnsi="Symbol" w:hint="default"/>
      </w:rPr>
    </w:lvl>
    <w:lvl w:ilvl="5" w:tplc="EE608C90" w:tentative="1">
      <w:start w:val="1"/>
      <w:numFmt w:val="bullet"/>
      <w:lvlText w:val=""/>
      <w:lvlJc w:val="left"/>
      <w:pPr>
        <w:tabs>
          <w:tab w:val="num" w:pos="4320"/>
        </w:tabs>
        <w:ind w:left="4320" w:hanging="360"/>
      </w:pPr>
      <w:rPr>
        <w:rFonts w:ascii="Symbol" w:hAnsi="Symbol" w:hint="default"/>
      </w:rPr>
    </w:lvl>
    <w:lvl w:ilvl="6" w:tplc="1B48D7A6" w:tentative="1">
      <w:start w:val="1"/>
      <w:numFmt w:val="bullet"/>
      <w:lvlText w:val=""/>
      <w:lvlJc w:val="left"/>
      <w:pPr>
        <w:tabs>
          <w:tab w:val="num" w:pos="5040"/>
        </w:tabs>
        <w:ind w:left="5040" w:hanging="360"/>
      </w:pPr>
      <w:rPr>
        <w:rFonts w:ascii="Symbol" w:hAnsi="Symbol" w:hint="default"/>
      </w:rPr>
    </w:lvl>
    <w:lvl w:ilvl="7" w:tplc="921259C4" w:tentative="1">
      <w:start w:val="1"/>
      <w:numFmt w:val="bullet"/>
      <w:lvlText w:val=""/>
      <w:lvlJc w:val="left"/>
      <w:pPr>
        <w:tabs>
          <w:tab w:val="num" w:pos="5760"/>
        </w:tabs>
        <w:ind w:left="5760" w:hanging="360"/>
      </w:pPr>
      <w:rPr>
        <w:rFonts w:ascii="Symbol" w:hAnsi="Symbol" w:hint="default"/>
      </w:rPr>
    </w:lvl>
    <w:lvl w:ilvl="8" w:tplc="4E487ABE"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758F4CBF"/>
    <w:multiLevelType w:val="hybridMultilevel"/>
    <w:tmpl w:val="B8727984"/>
    <w:lvl w:ilvl="0" w:tplc="04090015">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7FA952B0"/>
    <w:multiLevelType w:val="hybridMultilevel"/>
    <w:tmpl w:val="E50C7F74"/>
    <w:lvl w:ilvl="0" w:tplc="2C784F0E">
      <w:start w:val="1"/>
      <w:numFmt w:val="bullet"/>
      <w:lvlText w:val=""/>
      <w:lvlPicBulletId w:val="0"/>
      <w:lvlJc w:val="left"/>
      <w:pPr>
        <w:tabs>
          <w:tab w:val="num" w:pos="720"/>
        </w:tabs>
        <w:ind w:left="720" w:hanging="360"/>
      </w:pPr>
      <w:rPr>
        <w:rFonts w:ascii="Symbol" w:hAnsi="Symbol" w:hint="default"/>
      </w:rPr>
    </w:lvl>
    <w:lvl w:ilvl="1" w:tplc="4FD86D3A" w:tentative="1">
      <w:start w:val="1"/>
      <w:numFmt w:val="bullet"/>
      <w:lvlText w:val=""/>
      <w:lvlJc w:val="left"/>
      <w:pPr>
        <w:tabs>
          <w:tab w:val="num" w:pos="1440"/>
        </w:tabs>
        <w:ind w:left="1440" w:hanging="360"/>
      </w:pPr>
      <w:rPr>
        <w:rFonts w:ascii="Symbol" w:hAnsi="Symbol" w:hint="default"/>
      </w:rPr>
    </w:lvl>
    <w:lvl w:ilvl="2" w:tplc="D6425E9E" w:tentative="1">
      <w:start w:val="1"/>
      <w:numFmt w:val="bullet"/>
      <w:lvlText w:val=""/>
      <w:lvlJc w:val="left"/>
      <w:pPr>
        <w:tabs>
          <w:tab w:val="num" w:pos="2160"/>
        </w:tabs>
        <w:ind w:left="2160" w:hanging="360"/>
      </w:pPr>
      <w:rPr>
        <w:rFonts w:ascii="Symbol" w:hAnsi="Symbol" w:hint="default"/>
      </w:rPr>
    </w:lvl>
    <w:lvl w:ilvl="3" w:tplc="7098FE2A" w:tentative="1">
      <w:start w:val="1"/>
      <w:numFmt w:val="bullet"/>
      <w:lvlText w:val=""/>
      <w:lvlJc w:val="left"/>
      <w:pPr>
        <w:tabs>
          <w:tab w:val="num" w:pos="2880"/>
        </w:tabs>
        <w:ind w:left="2880" w:hanging="360"/>
      </w:pPr>
      <w:rPr>
        <w:rFonts w:ascii="Symbol" w:hAnsi="Symbol" w:hint="default"/>
      </w:rPr>
    </w:lvl>
    <w:lvl w:ilvl="4" w:tplc="3F089498" w:tentative="1">
      <w:start w:val="1"/>
      <w:numFmt w:val="bullet"/>
      <w:lvlText w:val=""/>
      <w:lvlJc w:val="left"/>
      <w:pPr>
        <w:tabs>
          <w:tab w:val="num" w:pos="3600"/>
        </w:tabs>
        <w:ind w:left="3600" w:hanging="360"/>
      </w:pPr>
      <w:rPr>
        <w:rFonts w:ascii="Symbol" w:hAnsi="Symbol" w:hint="default"/>
      </w:rPr>
    </w:lvl>
    <w:lvl w:ilvl="5" w:tplc="08F8971A" w:tentative="1">
      <w:start w:val="1"/>
      <w:numFmt w:val="bullet"/>
      <w:lvlText w:val=""/>
      <w:lvlJc w:val="left"/>
      <w:pPr>
        <w:tabs>
          <w:tab w:val="num" w:pos="4320"/>
        </w:tabs>
        <w:ind w:left="4320" w:hanging="360"/>
      </w:pPr>
      <w:rPr>
        <w:rFonts w:ascii="Symbol" w:hAnsi="Symbol" w:hint="default"/>
      </w:rPr>
    </w:lvl>
    <w:lvl w:ilvl="6" w:tplc="25523E36" w:tentative="1">
      <w:start w:val="1"/>
      <w:numFmt w:val="bullet"/>
      <w:lvlText w:val=""/>
      <w:lvlJc w:val="left"/>
      <w:pPr>
        <w:tabs>
          <w:tab w:val="num" w:pos="5040"/>
        </w:tabs>
        <w:ind w:left="5040" w:hanging="360"/>
      </w:pPr>
      <w:rPr>
        <w:rFonts w:ascii="Symbol" w:hAnsi="Symbol" w:hint="default"/>
      </w:rPr>
    </w:lvl>
    <w:lvl w:ilvl="7" w:tplc="1DB62D52" w:tentative="1">
      <w:start w:val="1"/>
      <w:numFmt w:val="bullet"/>
      <w:lvlText w:val=""/>
      <w:lvlJc w:val="left"/>
      <w:pPr>
        <w:tabs>
          <w:tab w:val="num" w:pos="5760"/>
        </w:tabs>
        <w:ind w:left="5760" w:hanging="360"/>
      </w:pPr>
      <w:rPr>
        <w:rFonts w:ascii="Symbol" w:hAnsi="Symbol" w:hint="default"/>
      </w:rPr>
    </w:lvl>
    <w:lvl w:ilvl="8" w:tplc="E702CE94" w:tentative="1">
      <w:start w:val="1"/>
      <w:numFmt w:val="bullet"/>
      <w:lvlText w:val=""/>
      <w:lvlJc w:val="left"/>
      <w:pPr>
        <w:tabs>
          <w:tab w:val="num" w:pos="6480"/>
        </w:tabs>
        <w:ind w:left="6480" w:hanging="360"/>
      </w:pPr>
      <w:rPr>
        <w:rFonts w:ascii="Symbol" w:hAnsi="Symbol" w:hint="default"/>
      </w:rPr>
    </w:lvl>
  </w:abstractNum>
  <w:num w:numId="1" w16cid:durableId="223565918">
    <w:abstractNumId w:val="9"/>
  </w:num>
  <w:num w:numId="2" w16cid:durableId="1434668394">
    <w:abstractNumId w:val="25"/>
  </w:num>
  <w:num w:numId="3" w16cid:durableId="1948462054">
    <w:abstractNumId w:val="50"/>
  </w:num>
  <w:num w:numId="4" w16cid:durableId="956908814">
    <w:abstractNumId w:val="26"/>
  </w:num>
  <w:num w:numId="5" w16cid:durableId="1939949110">
    <w:abstractNumId w:val="39"/>
  </w:num>
  <w:num w:numId="6" w16cid:durableId="1189220979">
    <w:abstractNumId w:val="11"/>
  </w:num>
  <w:num w:numId="7" w16cid:durableId="306906643">
    <w:abstractNumId w:val="34"/>
  </w:num>
  <w:num w:numId="8" w16cid:durableId="1693190700">
    <w:abstractNumId w:val="46"/>
  </w:num>
  <w:num w:numId="9" w16cid:durableId="276835969">
    <w:abstractNumId w:val="17"/>
  </w:num>
  <w:num w:numId="10" w16cid:durableId="918826417">
    <w:abstractNumId w:val="21"/>
  </w:num>
  <w:num w:numId="11" w16cid:durableId="1320380258">
    <w:abstractNumId w:val="24"/>
  </w:num>
  <w:num w:numId="12" w16cid:durableId="284968995">
    <w:abstractNumId w:val="10"/>
  </w:num>
  <w:num w:numId="13" w16cid:durableId="277683744">
    <w:abstractNumId w:val="41"/>
  </w:num>
  <w:num w:numId="14" w16cid:durableId="881288583">
    <w:abstractNumId w:val="0"/>
  </w:num>
  <w:num w:numId="15" w16cid:durableId="428548489">
    <w:abstractNumId w:val="1"/>
  </w:num>
  <w:num w:numId="16" w16cid:durableId="317225706">
    <w:abstractNumId w:val="45"/>
  </w:num>
  <w:num w:numId="17" w16cid:durableId="955521019">
    <w:abstractNumId w:val="2"/>
  </w:num>
  <w:num w:numId="18" w16cid:durableId="1603369133">
    <w:abstractNumId w:val="3"/>
  </w:num>
  <w:num w:numId="19" w16cid:durableId="199635883">
    <w:abstractNumId w:val="33"/>
  </w:num>
  <w:num w:numId="20" w16cid:durableId="1682245695">
    <w:abstractNumId w:val="16"/>
  </w:num>
  <w:num w:numId="21" w16cid:durableId="149369725">
    <w:abstractNumId w:val="27"/>
  </w:num>
  <w:num w:numId="22" w16cid:durableId="1099063947">
    <w:abstractNumId w:val="28"/>
  </w:num>
  <w:num w:numId="23" w16cid:durableId="1707487420">
    <w:abstractNumId w:val="40"/>
  </w:num>
  <w:num w:numId="24" w16cid:durableId="662245563">
    <w:abstractNumId w:val="19"/>
  </w:num>
  <w:num w:numId="25" w16cid:durableId="827672002">
    <w:abstractNumId w:val="15"/>
  </w:num>
  <w:num w:numId="26" w16cid:durableId="591085701">
    <w:abstractNumId w:val="22"/>
  </w:num>
  <w:num w:numId="27" w16cid:durableId="762383503">
    <w:abstractNumId w:val="38"/>
  </w:num>
  <w:num w:numId="28" w16cid:durableId="1145971254">
    <w:abstractNumId w:val="29"/>
  </w:num>
  <w:num w:numId="29" w16cid:durableId="1116175584">
    <w:abstractNumId w:val="23"/>
  </w:num>
  <w:num w:numId="30" w16cid:durableId="75834220">
    <w:abstractNumId w:val="49"/>
  </w:num>
  <w:num w:numId="31" w16cid:durableId="1826779202">
    <w:abstractNumId w:val="31"/>
  </w:num>
  <w:num w:numId="32" w16cid:durableId="1367096074">
    <w:abstractNumId w:val="5"/>
  </w:num>
  <w:num w:numId="33" w16cid:durableId="473840590">
    <w:abstractNumId w:val="54"/>
  </w:num>
  <w:num w:numId="34" w16cid:durableId="1816990306">
    <w:abstractNumId w:val="7"/>
  </w:num>
  <w:num w:numId="35" w16cid:durableId="1065638967">
    <w:abstractNumId w:val="12"/>
  </w:num>
  <w:num w:numId="36" w16cid:durableId="1739131911">
    <w:abstractNumId w:val="56"/>
  </w:num>
  <w:num w:numId="37" w16cid:durableId="1368793953">
    <w:abstractNumId w:val="6"/>
  </w:num>
  <w:num w:numId="38" w16cid:durableId="569771881">
    <w:abstractNumId w:val="42"/>
  </w:num>
  <w:num w:numId="39" w16cid:durableId="535854994">
    <w:abstractNumId w:val="18"/>
  </w:num>
  <w:num w:numId="40" w16cid:durableId="597058949">
    <w:abstractNumId w:val="36"/>
  </w:num>
  <w:num w:numId="41" w16cid:durableId="1071345045">
    <w:abstractNumId w:val="8"/>
  </w:num>
  <w:num w:numId="42" w16cid:durableId="2115248051">
    <w:abstractNumId w:val="35"/>
  </w:num>
  <w:num w:numId="43" w16cid:durableId="1692098343">
    <w:abstractNumId w:val="30"/>
  </w:num>
  <w:num w:numId="44" w16cid:durableId="941108570">
    <w:abstractNumId w:val="13"/>
  </w:num>
  <w:num w:numId="45" w16cid:durableId="568921698">
    <w:abstractNumId w:val="52"/>
  </w:num>
  <w:num w:numId="46" w16cid:durableId="1242181415">
    <w:abstractNumId w:val="4"/>
  </w:num>
  <w:num w:numId="47" w16cid:durableId="398746508">
    <w:abstractNumId w:val="51"/>
  </w:num>
  <w:num w:numId="48" w16cid:durableId="1825394496">
    <w:abstractNumId w:val="44"/>
  </w:num>
  <w:num w:numId="49" w16cid:durableId="1394700653">
    <w:abstractNumId w:val="53"/>
  </w:num>
  <w:num w:numId="50" w16cid:durableId="2125612091">
    <w:abstractNumId w:val="48"/>
  </w:num>
  <w:num w:numId="51" w16cid:durableId="119420630">
    <w:abstractNumId w:val="55"/>
  </w:num>
  <w:num w:numId="52" w16cid:durableId="31463051">
    <w:abstractNumId w:val="20"/>
  </w:num>
  <w:num w:numId="53" w16cid:durableId="1997151722">
    <w:abstractNumId w:val="32"/>
  </w:num>
  <w:num w:numId="54" w16cid:durableId="1664964287">
    <w:abstractNumId w:val="47"/>
  </w:num>
  <w:num w:numId="55" w16cid:durableId="2108579934">
    <w:abstractNumId w:val="43"/>
  </w:num>
  <w:num w:numId="56" w16cid:durableId="1040783027">
    <w:abstractNumId w:val="14"/>
  </w:num>
  <w:num w:numId="57" w16cid:durableId="746876531">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0MTUyMzKwNDQyNzFX0lEKTi0uzszPAykwNKkFAGx9pIktAAAA"/>
  </w:docVars>
  <w:rsids>
    <w:rsidRoot w:val="00601B66"/>
    <w:rsid w:val="00002064"/>
    <w:rsid w:val="00002E1E"/>
    <w:rsid w:val="00005908"/>
    <w:rsid w:val="00010386"/>
    <w:rsid w:val="00010E8C"/>
    <w:rsid w:val="00011E1A"/>
    <w:rsid w:val="0001226D"/>
    <w:rsid w:val="00013E69"/>
    <w:rsid w:val="000143B9"/>
    <w:rsid w:val="00014962"/>
    <w:rsid w:val="00014F45"/>
    <w:rsid w:val="000172CA"/>
    <w:rsid w:val="00017FF2"/>
    <w:rsid w:val="00024204"/>
    <w:rsid w:val="000244C2"/>
    <w:rsid w:val="0002532D"/>
    <w:rsid w:val="00025C9A"/>
    <w:rsid w:val="00027630"/>
    <w:rsid w:val="00030596"/>
    <w:rsid w:val="000346DA"/>
    <w:rsid w:val="00037F52"/>
    <w:rsid w:val="00041326"/>
    <w:rsid w:val="00041B8E"/>
    <w:rsid w:val="00053EC2"/>
    <w:rsid w:val="0005553E"/>
    <w:rsid w:val="00055B8C"/>
    <w:rsid w:val="000634A5"/>
    <w:rsid w:val="00064DCA"/>
    <w:rsid w:val="00064FD3"/>
    <w:rsid w:val="0006559A"/>
    <w:rsid w:val="00065B0C"/>
    <w:rsid w:val="00065E0C"/>
    <w:rsid w:val="00066858"/>
    <w:rsid w:val="00066D80"/>
    <w:rsid w:val="000707E8"/>
    <w:rsid w:val="000723D9"/>
    <w:rsid w:val="000734D4"/>
    <w:rsid w:val="00074738"/>
    <w:rsid w:val="00081725"/>
    <w:rsid w:val="00082471"/>
    <w:rsid w:val="00082A15"/>
    <w:rsid w:val="00083083"/>
    <w:rsid w:val="00083B86"/>
    <w:rsid w:val="00083E73"/>
    <w:rsid w:val="00084D82"/>
    <w:rsid w:val="00086E64"/>
    <w:rsid w:val="00087077"/>
    <w:rsid w:val="00087282"/>
    <w:rsid w:val="00087F63"/>
    <w:rsid w:val="000913F9"/>
    <w:rsid w:val="00092003"/>
    <w:rsid w:val="00092961"/>
    <w:rsid w:val="000945C2"/>
    <w:rsid w:val="00096A55"/>
    <w:rsid w:val="000A15DA"/>
    <w:rsid w:val="000A1613"/>
    <w:rsid w:val="000A24E3"/>
    <w:rsid w:val="000A27FE"/>
    <w:rsid w:val="000A35B6"/>
    <w:rsid w:val="000A4D58"/>
    <w:rsid w:val="000A6374"/>
    <w:rsid w:val="000A7F46"/>
    <w:rsid w:val="000B1201"/>
    <w:rsid w:val="000B1A44"/>
    <w:rsid w:val="000B209C"/>
    <w:rsid w:val="000B23FF"/>
    <w:rsid w:val="000B254E"/>
    <w:rsid w:val="000B45A3"/>
    <w:rsid w:val="000B6437"/>
    <w:rsid w:val="000B6E8A"/>
    <w:rsid w:val="000B6EB9"/>
    <w:rsid w:val="000C1B9C"/>
    <w:rsid w:val="000C25FE"/>
    <w:rsid w:val="000C3776"/>
    <w:rsid w:val="000C3952"/>
    <w:rsid w:val="000C669C"/>
    <w:rsid w:val="000D015B"/>
    <w:rsid w:val="000D0938"/>
    <w:rsid w:val="000D0ED3"/>
    <w:rsid w:val="000D2355"/>
    <w:rsid w:val="000D423B"/>
    <w:rsid w:val="000D6522"/>
    <w:rsid w:val="000D733C"/>
    <w:rsid w:val="000E1636"/>
    <w:rsid w:val="000E2C39"/>
    <w:rsid w:val="000E57B3"/>
    <w:rsid w:val="000F045D"/>
    <w:rsid w:val="000F06E9"/>
    <w:rsid w:val="000F1BF2"/>
    <w:rsid w:val="000F2633"/>
    <w:rsid w:val="000F2DB3"/>
    <w:rsid w:val="000F4858"/>
    <w:rsid w:val="000F5133"/>
    <w:rsid w:val="000F6DE8"/>
    <w:rsid w:val="000F7C32"/>
    <w:rsid w:val="00103471"/>
    <w:rsid w:val="00104D84"/>
    <w:rsid w:val="001054B5"/>
    <w:rsid w:val="001073DE"/>
    <w:rsid w:val="00110BBA"/>
    <w:rsid w:val="00111B32"/>
    <w:rsid w:val="001120C6"/>
    <w:rsid w:val="001136B8"/>
    <w:rsid w:val="00115E37"/>
    <w:rsid w:val="00116549"/>
    <w:rsid w:val="00116635"/>
    <w:rsid w:val="001238D7"/>
    <w:rsid w:val="001248A1"/>
    <w:rsid w:val="00124E9F"/>
    <w:rsid w:val="00125666"/>
    <w:rsid w:val="00126D52"/>
    <w:rsid w:val="00127859"/>
    <w:rsid w:val="00130F23"/>
    <w:rsid w:val="001321D9"/>
    <w:rsid w:val="00132A61"/>
    <w:rsid w:val="00133813"/>
    <w:rsid w:val="00134FCB"/>
    <w:rsid w:val="00135AFD"/>
    <w:rsid w:val="0014025F"/>
    <w:rsid w:val="001413B5"/>
    <w:rsid w:val="00142D10"/>
    <w:rsid w:val="0014501E"/>
    <w:rsid w:val="00146445"/>
    <w:rsid w:val="00147C57"/>
    <w:rsid w:val="00150323"/>
    <w:rsid w:val="001517AA"/>
    <w:rsid w:val="00152560"/>
    <w:rsid w:val="00152611"/>
    <w:rsid w:val="00154C34"/>
    <w:rsid w:val="00154F46"/>
    <w:rsid w:val="00155B04"/>
    <w:rsid w:val="00155CAC"/>
    <w:rsid w:val="00161D20"/>
    <w:rsid w:val="001646CA"/>
    <w:rsid w:val="0016522F"/>
    <w:rsid w:val="001652B4"/>
    <w:rsid w:val="0016683A"/>
    <w:rsid w:val="001702AC"/>
    <w:rsid w:val="00172A14"/>
    <w:rsid w:val="00173E49"/>
    <w:rsid w:val="00174619"/>
    <w:rsid w:val="00175366"/>
    <w:rsid w:val="00177B73"/>
    <w:rsid w:val="00181243"/>
    <w:rsid w:val="001820E1"/>
    <w:rsid w:val="001845D2"/>
    <w:rsid w:val="00184F8F"/>
    <w:rsid w:val="00186253"/>
    <w:rsid w:val="00194721"/>
    <w:rsid w:val="001973CC"/>
    <w:rsid w:val="00197FF0"/>
    <w:rsid w:val="001A0AC0"/>
    <w:rsid w:val="001A23C3"/>
    <w:rsid w:val="001A562C"/>
    <w:rsid w:val="001A799D"/>
    <w:rsid w:val="001B0B18"/>
    <w:rsid w:val="001B0F65"/>
    <w:rsid w:val="001B2ABD"/>
    <w:rsid w:val="001B42E3"/>
    <w:rsid w:val="001B51B2"/>
    <w:rsid w:val="001B5BA1"/>
    <w:rsid w:val="001C032F"/>
    <w:rsid w:val="001C097B"/>
    <w:rsid w:val="001C74EC"/>
    <w:rsid w:val="001D0708"/>
    <w:rsid w:val="001D1390"/>
    <w:rsid w:val="001D1ED1"/>
    <w:rsid w:val="001D3131"/>
    <w:rsid w:val="001E0BA0"/>
    <w:rsid w:val="001E136F"/>
    <w:rsid w:val="001E1446"/>
    <w:rsid w:val="001E1A81"/>
    <w:rsid w:val="001E320A"/>
    <w:rsid w:val="001E7ED7"/>
    <w:rsid w:val="001F0E9D"/>
    <w:rsid w:val="001F1B9F"/>
    <w:rsid w:val="001F1FE0"/>
    <w:rsid w:val="001F2B13"/>
    <w:rsid w:val="001F377A"/>
    <w:rsid w:val="001F45CC"/>
    <w:rsid w:val="001F675B"/>
    <w:rsid w:val="001F6ACB"/>
    <w:rsid w:val="002021AE"/>
    <w:rsid w:val="002023E2"/>
    <w:rsid w:val="00203AAD"/>
    <w:rsid w:val="00205D78"/>
    <w:rsid w:val="00213CB0"/>
    <w:rsid w:val="00215070"/>
    <w:rsid w:val="00216192"/>
    <w:rsid w:val="00217695"/>
    <w:rsid w:val="00217EDA"/>
    <w:rsid w:val="00220061"/>
    <w:rsid w:val="00220477"/>
    <w:rsid w:val="0022281C"/>
    <w:rsid w:val="0022437D"/>
    <w:rsid w:val="002243BF"/>
    <w:rsid w:val="00224797"/>
    <w:rsid w:val="00224DB7"/>
    <w:rsid w:val="002265EA"/>
    <w:rsid w:val="00227669"/>
    <w:rsid w:val="00230D56"/>
    <w:rsid w:val="002324B8"/>
    <w:rsid w:val="002334E1"/>
    <w:rsid w:val="0023390E"/>
    <w:rsid w:val="00236BDD"/>
    <w:rsid w:val="0024051F"/>
    <w:rsid w:val="0024225D"/>
    <w:rsid w:val="00242265"/>
    <w:rsid w:val="00242AC5"/>
    <w:rsid w:val="00243CCC"/>
    <w:rsid w:val="002455FD"/>
    <w:rsid w:val="00246DA6"/>
    <w:rsid w:val="00250BD9"/>
    <w:rsid w:val="00251257"/>
    <w:rsid w:val="00252739"/>
    <w:rsid w:val="00256FFE"/>
    <w:rsid w:val="00264D51"/>
    <w:rsid w:val="00274E4E"/>
    <w:rsid w:val="002800EB"/>
    <w:rsid w:val="0028160A"/>
    <w:rsid w:val="00281770"/>
    <w:rsid w:val="002827B6"/>
    <w:rsid w:val="0028423F"/>
    <w:rsid w:val="00285A52"/>
    <w:rsid w:val="002902EF"/>
    <w:rsid w:val="0029236A"/>
    <w:rsid w:val="00293828"/>
    <w:rsid w:val="00293EF6"/>
    <w:rsid w:val="00295B44"/>
    <w:rsid w:val="00296A4D"/>
    <w:rsid w:val="002A06AB"/>
    <w:rsid w:val="002A156D"/>
    <w:rsid w:val="002A349E"/>
    <w:rsid w:val="002A3FAC"/>
    <w:rsid w:val="002A43CA"/>
    <w:rsid w:val="002A57CC"/>
    <w:rsid w:val="002A7498"/>
    <w:rsid w:val="002B118F"/>
    <w:rsid w:val="002B161D"/>
    <w:rsid w:val="002B168A"/>
    <w:rsid w:val="002B2F25"/>
    <w:rsid w:val="002B3D50"/>
    <w:rsid w:val="002B3D88"/>
    <w:rsid w:val="002B3DD7"/>
    <w:rsid w:val="002B4EDC"/>
    <w:rsid w:val="002B55D6"/>
    <w:rsid w:val="002B58C4"/>
    <w:rsid w:val="002C0A65"/>
    <w:rsid w:val="002C1A7C"/>
    <w:rsid w:val="002C2056"/>
    <w:rsid w:val="002C2604"/>
    <w:rsid w:val="002C2D2B"/>
    <w:rsid w:val="002C3CEB"/>
    <w:rsid w:val="002C64C1"/>
    <w:rsid w:val="002D0D63"/>
    <w:rsid w:val="002D154C"/>
    <w:rsid w:val="002D698A"/>
    <w:rsid w:val="002D782B"/>
    <w:rsid w:val="002E0A9A"/>
    <w:rsid w:val="002E0B15"/>
    <w:rsid w:val="002E0B71"/>
    <w:rsid w:val="002E0D54"/>
    <w:rsid w:val="002E14A4"/>
    <w:rsid w:val="002E16B9"/>
    <w:rsid w:val="002E2EF9"/>
    <w:rsid w:val="002E3495"/>
    <w:rsid w:val="002E7D4B"/>
    <w:rsid w:val="002F081E"/>
    <w:rsid w:val="002F58D4"/>
    <w:rsid w:val="002F656A"/>
    <w:rsid w:val="002F6C73"/>
    <w:rsid w:val="002F725A"/>
    <w:rsid w:val="002F762C"/>
    <w:rsid w:val="00301B35"/>
    <w:rsid w:val="00301CB0"/>
    <w:rsid w:val="00303FD3"/>
    <w:rsid w:val="00306824"/>
    <w:rsid w:val="00306860"/>
    <w:rsid w:val="003069DF"/>
    <w:rsid w:val="003070B3"/>
    <w:rsid w:val="00307390"/>
    <w:rsid w:val="003078A2"/>
    <w:rsid w:val="0031041C"/>
    <w:rsid w:val="00311A4E"/>
    <w:rsid w:val="003125B7"/>
    <w:rsid w:val="003132D3"/>
    <w:rsid w:val="0031343B"/>
    <w:rsid w:val="003135F0"/>
    <w:rsid w:val="00316673"/>
    <w:rsid w:val="0031682B"/>
    <w:rsid w:val="00316F5D"/>
    <w:rsid w:val="00321853"/>
    <w:rsid w:val="00321BCF"/>
    <w:rsid w:val="00321E33"/>
    <w:rsid w:val="003221FB"/>
    <w:rsid w:val="00323F4C"/>
    <w:rsid w:val="0032533B"/>
    <w:rsid w:val="0032585F"/>
    <w:rsid w:val="00326472"/>
    <w:rsid w:val="003273A7"/>
    <w:rsid w:val="00331F75"/>
    <w:rsid w:val="00334101"/>
    <w:rsid w:val="003351E8"/>
    <w:rsid w:val="0034183A"/>
    <w:rsid w:val="00342F1F"/>
    <w:rsid w:val="00343E99"/>
    <w:rsid w:val="00343F39"/>
    <w:rsid w:val="00346669"/>
    <w:rsid w:val="00347696"/>
    <w:rsid w:val="00347721"/>
    <w:rsid w:val="00351589"/>
    <w:rsid w:val="00351947"/>
    <w:rsid w:val="003537D5"/>
    <w:rsid w:val="00354418"/>
    <w:rsid w:val="00355006"/>
    <w:rsid w:val="00357E42"/>
    <w:rsid w:val="0036045C"/>
    <w:rsid w:val="00361378"/>
    <w:rsid w:val="00361D67"/>
    <w:rsid w:val="00362273"/>
    <w:rsid w:val="00362331"/>
    <w:rsid w:val="00364FBB"/>
    <w:rsid w:val="003701A7"/>
    <w:rsid w:val="003725B8"/>
    <w:rsid w:val="00372C2F"/>
    <w:rsid w:val="00374E23"/>
    <w:rsid w:val="00375B72"/>
    <w:rsid w:val="00376EC5"/>
    <w:rsid w:val="0037787C"/>
    <w:rsid w:val="003809C3"/>
    <w:rsid w:val="00380B7A"/>
    <w:rsid w:val="0038126B"/>
    <w:rsid w:val="00382550"/>
    <w:rsid w:val="003832C9"/>
    <w:rsid w:val="0038367D"/>
    <w:rsid w:val="00384734"/>
    <w:rsid w:val="00386B30"/>
    <w:rsid w:val="00386F25"/>
    <w:rsid w:val="00387550"/>
    <w:rsid w:val="00387FE6"/>
    <w:rsid w:val="0039413B"/>
    <w:rsid w:val="00394517"/>
    <w:rsid w:val="003957D2"/>
    <w:rsid w:val="00397484"/>
    <w:rsid w:val="00397614"/>
    <w:rsid w:val="003A0B33"/>
    <w:rsid w:val="003A2770"/>
    <w:rsid w:val="003A3CC3"/>
    <w:rsid w:val="003A5C79"/>
    <w:rsid w:val="003A644E"/>
    <w:rsid w:val="003A6740"/>
    <w:rsid w:val="003B013F"/>
    <w:rsid w:val="003B044B"/>
    <w:rsid w:val="003B15B9"/>
    <w:rsid w:val="003B32E4"/>
    <w:rsid w:val="003B3495"/>
    <w:rsid w:val="003B3703"/>
    <w:rsid w:val="003B5420"/>
    <w:rsid w:val="003B79FB"/>
    <w:rsid w:val="003C09FB"/>
    <w:rsid w:val="003C0A21"/>
    <w:rsid w:val="003C1DF0"/>
    <w:rsid w:val="003C2C10"/>
    <w:rsid w:val="003C3302"/>
    <w:rsid w:val="003C37DC"/>
    <w:rsid w:val="003C61CC"/>
    <w:rsid w:val="003C6C3E"/>
    <w:rsid w:val="003D0AEB"/>
    <w:rsid w:val="003D160E"/>
    <w:rsid w:val="003D1EB7"/>
    <w:rsid w:val="003D264B"/>
    <w:rsid w:val="003D48C2"/>
    <w:rsid w:val="003D5061"/>
    <w:rsid w:val="003D5233"/>
    <w:rsid w:val="003D5257"/>
    <w:rsid w:val="003D6F09"/>
    <w:rsid w:val="003E0AB7"/>
    <w:rsid w:val="003E3D0E"/>
    <w:rsid w:val="003E3EB5"/>
    <w:rsid w:val="003E41A9"/>
    <w:rsid w:val="003E5386"/>
    <w:rsid w:val="003E5991"/>
    <w:rsid w:val="003E5F40"/>
    <w:rsid w:val="003E7E99"/>
    <w:rsid w:val="003F1BFA"/>
    <w:rsid w:val="003F400C"/>
    <w:rsid w:val="003F6106"/>
    <w:rsid w:val="003F7B19"/>
    <w:rsid w:val="00402907"/>
    <w:rsid w:val="00402E37"/>
    <w:rsid w:val="00403F14"/>
    <w:rsid w:val="0040505E"/>
    <w:rsid w:val="004060A1"/>
    <w:rsid w:val="0041051A"/>
    <w:rsid w:val="004125F4"/>
    <w:rsid w:val="00414958"/>
    <w:rsid w:val="0041611A"/>
    <w:rsid w:val="00416332"/>
    <w:rsid w:val="00416828"/>
    <w:rsid w:val="00416C74"/>
    <w:rsid w:val="00417CCB"/>
    <w:rsid w:val="00417DEA"/>
    <w:rsid w:val="00417EB5"/>
    <w:rsid w:val="00421788"/>
    <w:rsid w:val="004235FC"/>
    <w:rsid w:val="00424470"/>
    <w:rsid w:val="0042482A"/>
    <w:rsid w:val="00426E20"/>
    <w:rsid w:val="00427853"/>
    <w:rsid w:val="00427A21"/>
    <w:rsid w:val="004318AF"/>
    <w:rsid w:val="00431CAE"/>
    <w:rsid w:val="00434095"/>
    <w:rsid w:val="00436D72"/>
    <w:rsid w:val="00436F2C"/>
    <w:rsid w:val="00450D48"/>
    <w:rsid w:val="00452FC6"/>
    <w:rsid w:val="0045315A"/>
    <w:rsid w:val="0045455D"/>
    <w:rsid w:val="004548C7"/>
    <w:rsid w:val="004607AA"/>
    <w:rsid w:val="004607D7"/>
    <w:rsid w:val="0046106A"/>
    <w:rsid w:val="0046122B"/>
    <w:rsid w:val="00463243"/>
    <w:rsid w:val="00463AAC"/>
    <w:rsid w:val="0046415F"/>
    <w:rsid w:val="00467773"/>
    <w:rsid w:val="0047007C"/>
    <w:rsid w:val="0047010E"/>
    <w:rsid w:val="0047014F"/>
    <w:rsid w:val="0047017F"/>
    <w:rsid w:val="004701AD"/>
    <w:rsid w:val="004721A8"/>
    <w:rsid w:val="004731A4"/>
    <w:rsid w:val="0047345B"/>
    <w:rsid w:val="0047489B"/>
    <w:rsid w:val="00475663"/>
    <w:rsid w:val="00476B6C"/>
    <w:rsid w:val="004779D1"/>
    <w:rsid w:val="0048121B"/>
    <w:rsid w:val="00481DE7"/>
    <w:rsid w:val="00483343"/>
    <w:rsid w:val="00487F78"/>
    <w:rsid w:val="0049159D"/>
    <w:rsid w:val="00492586"/>
    <w:rsid w:val="004925F2"/>
    <w:rsid w:val="00492B46"/>
    <w:rsid w:val="00494BBE"/>
    <w:rsid w:val="00494CBD"/>
    <w:rsid w:val="0049718B"/>
    <w:rsid w:val="00497987"/>
    <w:rsid w:val="004A00DA"/>
    <w:rsid w:val="004A0F04"/>
    <w:rsid w:val="004A1BF2"/>
    <w:rsid w:val="004A276A"/>
    <w:rsid w:val="004A4813"/>
    <w:rsid w:val="004A5A3B"/>
    <w:rsid w:val="004B6E0B"/>
    <w:rsid w:val="004B6F1E"/>
    <w:rsid w:val="004B7740"/>
    <w:rsid w:val="004C1467"/>
    <w:rsid w:val="004C22AB"/>
    <w:rsid w:val="004C3BF4"/>
    <w:rsid w:val="004C48D0"/>
    <w:rsid w:val="004D0172"/>
    <w:rsid w:val="004D035A"/>
    <w:rsid w:val="004D0C9F"/>
    <w:rsid w:val="004D16D3"/>
    <w:rsid w:val="004D18CF"/>
    <w:rsid w:val="004D41A5"/>
    <w:rsid w:val="004D7143"/>
    <w:rsid w:val="004D77E9"/>
    <w:rsid w:val="004E1C2E"/>
    <w:rsid w:val="004E1F0C"/>
    <w:rsid w:val="004E3E2C"/>
    <w:rsid w:val="004E3F5B"/>
    <w:rsid w:val="004E42CD"/>
    <w:rsid w:val="004E53CD"/>
    <w:rsid w:val="004E6E3C"/>
    <w:rsid w:val="004F36A0"/>
    <w:rsid w:val="004F3FFF"/>
    <w:rsid w:val="004F51C5"/>
    <w:rsid w:val="004F55B6"/>
    <w:rsid w:val="004F76F9"/>
    <w:rsid w:val="0050306D"/>
    <w:rsid w:val="005035CD"/>
    <w:rsid w:val="00504BDA"/>
    <w:rsid w:val="00507A78"/>
    <w:rsid w:val="005102C1"/>
    <w:rsid w:val="005115B6"/>
    <w:rsid w:val="00520F1E"/>
    <w:rsid w:val="005218C1"/>
    <w:rsid w:val="00521DAA"/>
    <w:rsid w:val="005230EE"/>
    <w:rsid w:val="00523196"/>
    <w:rsid w:val="005254B1"/>
    <w:rsid w:val="00526D9F"/>
    <w:rsid w:val="005272A5"/>
    <w:rsid w:val="00533FB6"/>
    <w:rsid w:val="00537090"/>
    <w:rsid w:val="005372A2"/>
    <w:rsid w:val="00537C68"/>
    <w:rsid w:val="005423CD"/>
    <w:rsid w:val="00543205"/>
    <w:rsid w:val="0054335A"/>
    <w:rsid w:val="00544CDC"/>
    <w:rsid w:val="00546C52"/>
    <w:rsid w:val="005501D0"/>
    <w:rsid w:val="005511AA"/>
    <w:rsid w:val="00552415"/>
    <w:rsid w:val="0055312D"/>
    <w:rsid w:val="0055387B"/>
    <w:rsid w:val="00554A81"/>
    <w:rsid w:val="005569D0"/>
    <w:rsid w:val="00557D0D"/>
    <w:rsid w:val="005617C5"/>
    <w:rsid w:val="00562903"/>
    <w:rsid w:val="00563F61"/>
    <w:rsid w:val="0056767A"/>
    <w:rsid w:val="00567AEB"/>
    <w:rsid w:val="00567B65"/>
    <w:rsid w:val="005705A3"/>
    <w:rsid w:val="00571B09"/>
    <w:rsid w:val="00571CDB"/>
    <w:rsid w:val="0057404C"/>
    <w:rsid w:val="0057413B"/>
    <w:rsid w:val="00575034"/>
    <w:rsid w:val="005753E4"/>
    <w:rsid w:val="0058044A"/>
    <w:rsid w:val="00580975"/>
    <w:rsid w:val="00583AF9"/>
    <w:rsid w:val="005855A8"/>
    <w:rsid w:val="00586C49"/>
    <w:rsid w:val="0059168B"/>
    <w:rsid w:val="005928BF"/>
    <w:rsid w:val="00594654"/>
    <w:rsid w:val="00594DA9"/>
    <w:rsid w:val="00595FAB"/>
    <w:rsid w:val="005973E4"/>
    <w:rsid w:val="005A057C"/>
    <w:rsid w:val="005A0615"/>
    <w:rsid w:val="005A09E1"/>
    <w:rsid w:val="005A1CED"/>
    <w:rsid w:val="005A2B2B"/>
    <w:rsid w:val="005A2C2D"/>
    <w:rsid w:val="005A2D79"/>
    <w:rsid w:val="005A2D7F"/>
    <w:rsid w:val="005A36CB"/>
    <w:rsid w:val="005A4DB2"/>
    <w:rsid w:val="005B1959"/>
    <w:rsid w:val="005B1F7F"/>
    <w:rsid w:val="005B2AEF"/>
    <w:rsid w:val="005B5613"/>
    <w:rsid w:val="005B617B"/>
    <w:rsid w:val="005B7B2E"/>
    <w:rsid w:val="005C0B37"/>
    <w:rsid w:val="005C5AC1"/>
    <w:rsid w:val="005C743C"/>
    <w:rsid w:val="005D1C1A"/>
    <w:rsid w:val="005D1EA4"/>
    <w:rsid w:val="005D6460"/>
    <w:rsid w:val="005D79C5"/>
    <w:rsid w:val="005E1C46"/>
    <w:rsid w:val="005E2DF9"/>
    <w:rsid w:val="005E460C"/>
    <w:rsid w:val="005E481F"/>
    <w:rsid w:val="005E7757"/>
    <w:rsid w:val="005E7F3C"/>
    <w:rsid w:val="005F19D9"/>
    <w:rsid w:val="005F243C"/>
    <w:rsid w:val="005F27C6"/>
    <w:rsid w:val="005F3178"/>
    <w:rsid w:val="005F4F45"/>
    <w:rsid w:val="005F5494"/>
    <w:rsid w:val="005F5F68"/>
    <w:rsid w:val="0060020D"/>
    <w:rsid w:val="00600D03"/>
    <w:rsid w:val="0060164E"/>
    <w:rsid w:val="00601B66"/>
    <w:rsid w:val="00602476"/>
    <w:rsid w:val="006025FA"/>
    <w:rsid w:val="00602D72"/>
    <w:rsid w:val="006042AC"/>
    <w:rsid w:val="00604A07"/>
    <w:rsid w:val="00605A13"/>
    <w:rsid w:val="006133AE"/>
    <w:rsid w:val="00613559"/>
    <w:rsid w:val="00613676"/>
    <w:rsid w:val="00614397"/>
    <w:rsid w:val="00614A6C"/>
    <w:rsid w:val="00615E02"/>
    <w:rsid w:val="006162E7"/>
    <w:rsid w:val="00617598"/>
    <w:rsid w:val="00624702"/>
    <w:rsid w:val="00625A17"/>
    <w:rsid w:val="00625E08"/>
    <w:rsid w:val="00630856"/>
    <w:rsid w:val="006309E3"/>
    <w:rsid w:val="006326A8"/>
    <w:rsid w:val="0063555B"/>
    <w:rsid w:val="00635735"/>
    <w:rsid w:val="00635F2E"/>
    <w:rsid w:val="00636CDA"/>
    <w:rsid w:val="0063791D"/>
    <w:rsid w:val="00641121"/>
    <w:rsid w:val="00642492"/>
    <w:rsid w:val="006432AA"/>
    <w:rsid w:val="0064472E"/>
    <w:rsid w:val="00644989"/>
    <w:rsid w:val="00646FF1"/>
    <w:rsid w:val="006502C2"/>
    <w:rsid w:val="00650DA9"/>
    <w:rsid w:val="00652265"/>
    <w:rsid w:val="00652436"/>
    <w:rsid w:val="00652914"/>
    <w:rsid w:val="00653EAE"/>
    <w:rsid w:val="00654248"/>
    <w:rsid w:val="00654D05"/>
    <w:rsid w:val="00656A5E"/>
    <w:rsid w:val="00656A8C"/>
    <w:rsid w:val="006570B3"/>
    <w:rsid w:val="00660BE6"/>
    <w:rsid w:val="00662279"/>
    <w:rsid w:val="00665026"/>
    <w:rsid w:val="00665D2E"/>
    <w:rsid w:val="00666551"/>
    <w:rsid w:val="006669ED"/>
    <w:rsid w:val="00667654"/>
    <w:rsid w:val="00672EB0"/>
    <w:rsid w:val="006757A2"/>
    <w:rsid w:val="00676CBD"/>
    <w:rsid w:val="0067722F"/>
    <w:rsid w:val="0067737E"/>
    <w:rsid w:val="0068132B"/>
    <w:rsid w:val="00681F6F"/>
    <w:rsid w:val="00682517"/>
    <w:rsid w:val="0068352E"/>
    <w:rsid w:val="00685700"/>
    <w:rsid w:val="00685708"/>
    <w:rsid w:val="006866D4"/>
    <w:rsid w:val="00686AA1"/>
    <w:rsid w:val="006879C3"/>
    <w:rsid w:val="0069075A"/>
    <w:rsid w:val="00692B74"/>
    <w:rsid w:val="00692F2A"/>
    <w:rsid w:val="0069365F"/>
    <w:rsid w:val="006A2401"/>
    <w:rsid w:val="006A3304"/>
    <w:rsid w:val="006A4A48"/>
    <w:rsid w:val="006A54AB"/>
    <w:rsid w:val="006A6F94"/>
    <w:rsid w:val="006B2274"/>
    <w:rsid w:val="006B26C1"/>
    <w:rsid w:val="006B345D"/>
    <w:rsid w:val="006B3ED2"/>
    <w:rsid w:val="006B561C"/>
    <w:rsid w:val="006B6C1C"/>
    <w:rsid w:val="006B7643"/>
    <w:rsid w:val="006C051A"/>
    <w:rsid w:val="006C3C04"/>
    <w:rsid w:val="006C41A9"/>
    <w:rsid w:val="006C4A60"/>
    <w:rsid w:val="006C5D02"/>
    <w:rsid w:val="006C77AC"/>
    <w:rsid w:val="006C7E79"/>
    <w:rsid w:val="006C7F29"/>
    <w:rsid w:val="006D1AAF"/>
    <w:rsid w:val="006D2FA8"/>
    <w:rsid w:val="006D3102"/>
    <w:rsid w:val="006D3335"/>
    <w:rsid w:val="006D39E8"/>
    <w:rsid w:val="006D4EE0"/>
    <w:rsid w:val="006D6540"/>
    <w:rsid w:val="006D776E"/>
    <w:rsid w:val="006E0BF6"/>
    <w:rsid w:val="006E26D7"/>
    <w:rsid w:val="006E35A8"/>
    <w:rsid w:val="006E3943"/>
    <w:rsid w:val="006E46E3"/>
    <w:rsid w:val="006E5094"/>
    <w:rsid w:val="006F0F13"/>
    <w:rsid w:val="006F151A"/>
    <w:rsid w:val="006F1584"/>
    <w:rsid w:val="006F39B8"/>
    <w:rsid w:val="006F3DF4"/>
    <w:rsid w:val="006F51DE"/>
    <w:rsid w:val="006F6B22"/>
    <w:rsid w:val="006F711F"/>
    <w:rsid w:val="00701C91"/>
    <w:rsid w:val="00704FB3"/>
    <w:rsid w:val="00710F84"/>
    <w:rsid w:val="007129C5"/>
    <w:rsid w:val="00712A28"/>
    <w:rsid w:val="00712EB7"/>
    <w:rsid w:val="00712FCA"/>
    <w:rsid w:val="0071456E"/>
    <w:rsid w:val="00715270"/>
    <w:rsid w:val="00717FE1"/>
    <w:rsid w:val="00723C5D"/>
    <w:rsid w:val="007251D9"/>
    <w:rsid w:val="00727A8A"/>
    <w:rsid w:val="00731C67"/>
    <w:rsid w:val="00731E18"/>
    <w:rsid w:val="0073330B"/>
    <w:rsid w:val="00734EB3"/>
    <w:rsid w:val="0073533B"/>
    <w:rsid w:val="007363C1"/>
    <w:rsid w:val="00737E7C"/>
    <w:rsid w:val="00740D6A"/>
    <w:rsid w:val="00743EA3"/>
    <w:rsid w:val="00743FF5"/>
    <w:rsid w:val="00747670"/>
    <w:rsid w:val="00747E25"/>
    <w:rsid w:val="00750249"/>
    <w:rsid w:val="007508F1"/>
    <w:rsid w:val="00752EFF"/>
    <w:rsid w:val="007543F9"/>
    <w:rsid w:val="0075576B"/>
    <w:rsid w:val="00760106"/>
    <w:rsid w:val="00760C85"/>
    <w:rsid w:val="00763CD1"/>
    <w:rsid w:val="00763E53"/>
    <w:rsid w:val="00763FC8"/>
    <w:rsid w:val="00764199"/>
    <w:rsid w:val="00764792"/>
    <w:rsid w:val="00767290"/>
    <w:rsid w:val="00770707"/>
    <w:rsid w:val="00773A63"/>
    <w:rsid w:val="007757C9"/>
    <w:rsid w:val="007764E0"/>
    <w:rsid w:val="00776B48"/>
    <w:rsid w:val="00780617"/>
    <w:rsid w:val="00780D7E"/>
    <w:rsid w:val="00781A00"/>
    <w:rsid w:val="00781A33"/>
    <w:rsid w:val="00784A9A"/>
    <w:rsid w:val="00785813"/>
    <w:rsid w:val="0078672C"/>
    <w:rsid w:val="00786A2A"/>
    <w:rsid w:val="00790F0A"/>
    <w:rsid w:val="007918F0"/>
    <w:rsid w:val="00794A93"/>
    <w:rsid w:val="0079595A"/>
    <w:rsid w:val="0079699B"/>
    <w:rsid w:val="00797DFF"/>
    <w:rsid w:val="007A1F8B"/>
    <w:rsid w:val="007A653B"/>
    <w:rsid w:val="007B0EBE"/>
    <w:rsid w:val="007B15CA"/>
    <w:rsid w:val="007B1671"/>
    <w:rsid w:val="007B3A78"/>
    <w:rsid w:val="007B4A7D"/>
    <w:rsid w:val="007B6E9F"/>
    <w:rsid w:val="007C17C9"/>
    <w:rsid w:val="007C3670"/>
    <w:rsid w:val="007C3954"/>
    <w:rsid w:val="007C4A88"/>
    <w:rsid w:val="007C62AB"/>
    <w:rsid w:val="007C6410"/>
    <w:rsid w:val="007C6A58"/>
    <w:rsid w:val="007C7514"/>
    <w:rsid w:val="007D1338"/>
    <w:rsid w:val="007D1527"/>
    <w:rsid w:val="007D4232"/>
    <w:rsid w:val="007D624E"/>
    <w:rsid w:val="007D7E24"/>
    <w:rsid w:val="007E27B0"/>
    <w:rsid w:val="007E3435"/>
    <w:rsid w:val="007E3BBB"/>
    <w:rsid w:val="007E4387"/>
    <w:rsid w:val="007E54E7"/>
    <w:rsid w:val="007F0088"/>
    <w:rsid w:val="007F2EB9"/>
    <w:rsid w:val="007F38AC"/>
    <w:rsid w:val="007F3DFE"/>
    <w:rsid w:val="007F5AB7"/>
    <w:rsid w:val="00800F7D"/>
    <w:rsid w:val="00803B75"/>
    <w:rsid w:val="00803BD4"/>
    <w:rsid w:val="00803DE1"/>
    <w:rsid w:val="00814501"/>
    <w:rsid w:val="00815D1F"/>
    <w:rsid w:val="008163ED"/>
    <w:rsid w:val="00816893"/>
    <w:rsid w:val="00817B4D"/>
    <w:rsid w:val="00821974"/>
    <w:rsid w:val="00821A02"/>
    <w:rsid w:val="00821D81"/>
    <w:rsid w:val="00824A26"/>
    <w:rsid w:val="00824EC2"/>
    <w:rsid w:val="00827A4E"/>
    <w:rsid w:val="00827B5A"/>
    <w:rsid w:val="00830957"/>
    <w:rsid w:val="0083180C"/>
    <w:rsid w:val="008329BC"/>
    <w:rsid w:val="00833183"/>
    <w:rsid w:val="008337CD"/>
    <w:rsid w:val="00834775"/>
    <w:rsid w:val="008364FF"/>
    <w:rsid w:val="0083685E"/>
    <w:rsid w:val="008375DD"/>
    <w:rsid w:val="00842D28"/>
    <w:rsid w:val="0084342E"/>
    <w:rsid w:val="00844593"/>
    <w:rsid w:val="00844DB2"/>
    <w:rsid w:val="008504BC"/>
    <w:rsid w:val="008519FE"/>
    <w:rsid w:val="0085431C"/>
    <w:rsid w:val="008546FA"/>
    <w:rsid w:val="008565F7"/>
    <w:rsid w:val="00861518"/>
    <w:rsid w:val="0086521D"/>
    <w:rsid w:val="00870588"/>
    <w:rsid w:val="0087301B"/>
    <w:rsid w:val="008731F2"/>
    <w:rsid w:val="0087468C"/>
    <w:rsid w:val="008753CF"/>
    <w:rsid w:val="00875CE1"/>
    <w:rsid w:val="00876672"/>
    <w:rsid w:val="008843B2"/>
    <w:rsid w:val="00884A78"/>
    <w:rsid w:val="0088754A"/>
    <w:rsid w:val="00887609"/>
    <w:rsid w:val="00890ABA"/>
    <w:rsid w:val="00893A18"/>
    <w:rsid w:val="0089455A"/>
    <w:rsid w:val="00895DF8"/>
    <w:rsid w:val="008A2579"/>
    <w:rsid w:val="008A3C88"/>
    <w:rsid w:val="008A4E06"/>
    <w:rsid w:val="008B1767"/>
    <w:rsid w:val="008B3BAA"/>
    <w:rsid w:val="008B3F16"/>
    <w:rsid w:val="008B46D2"/>
    <w:rsid w:val="008B4F6B"/>
    <w:rsid w:val="008B5E4E"/>
    <w:rsid w:val="008B6498"/>
    <w:rsid w:val="008B7955"/>
    <w:rsid w:val="008C0428"/>
    <w:rsid w:val="008C2681"/>
    <w:rsid w:val="008C2BE4"/>
    <w:rsid w:val="008D07DB"/>
    <w:rsid w:val="008D1E48"/>
    <w:rsid w:val="008D270B"/>
    <w:rsid w:val="008D2BCC"/>
    <w:rsid w:val="008D41BD"/>
    <w:rsid w:val="008D7277"/>
    <w:rsid w:val="008E12B8"/>
    <w:rsid w:val="008E26DF"/>
    <w:rsid w:val="008E26F4"/>
    <w:rsid w:val="008E529B"/>
    <w:rsid w:val="008E5512"/>
    <w:rsid w:val="008E71B0"/>
    <w:rsid w:val="008F0AA5"/>
    <w:rsid w:val="008F0BB5"/>
    <w:rsid w:val="008F0D35"/>
    <w:rsid w:val="008F1CEC"/>
    <w:rsid w:val="008F204D"/>
    <w:rsid w:val="008F20EF"/>
    <w:rsid w:val="008F4684"/>
    <w:rsid w:val="008F52F5"/>
    <w:rsid w:val="008F5554"/>
    <w:rsid w:val="00900AF4"/>
    <w:rsid w:val="009021ED"/>
    <w:rsid w:val="00905056"/>
    <w:rsid w:val="00911CF3"/>
    <w:rsid w:val="00911D6D"/>
    <w:rsid w:val="009157AB"/>
    <w:rsid w:val="00921CF7"/>
    <w:rsid w:val="00924CDF"/>
    <w:rsid w:val="009253B2"/>
    <w:rsid w:val="00925991"/>
    <w:rsid w:val="00927D92"/>
    <w:rsid w:val="009325BC"/>
    <w:rsid w:val="00932B0B"/>
    <w:rsid w:val="00934144"/>
    <w:rsid w:val="00935CD7"/>
    <w:rsid w:val="00936936"/>
    <w:rsid w:val="009379BF"/>
    <w:rsid w:val="009427F9"/>
    <w:rsid w:val="00944BF1"/>
    <w:rsid w:val="009453DD"/>
    <w:rsid w:val="0094559C"/>
    <w:rsid w:val="00950C23"/>
    <w:rsid w:val="00952031"/>
    <w:rsid w:val="009520B3"/>
    <w:rsid w:val="00952768"/>
    <w:rsid w:val="0095465F"/>
    <w:rsid w:val="0095487E"/>
    <w:rsid w:val="00955A5E"/>
    <w:rsid w:val="0095713C"/>
    <w:rsid w:val="009600D1"/>
    <w:rsid w:val="009621B5"/>
    <w:rsid w:val="00964F21"/>
    <w:rsid w:val="00966406"/>
    <w:rsid w:val="0096689F"/>
    <w:rsid w:val="009678BD"/>
    <w:rsid w:val="00970426"/>
    <w:rsid w:val="00971829"/>
    <w:rsid w:val="009725F2"/>
    <w:rsid w:val="00972997"/>
    <w:rsid w:val="0097466A"/>
    <w:rsid w:val="00975A68"/>
    <w:rsid w:val="00981B07"/>
    <w:rsid w:val="0098207A"/>
    <w:rsid w:val="009834B1"/>
    <w:rsid w:val="009834D8"/>
    <w:rsid w:val="009838C7"/>
    <w:rsid w:val="00983AA6"/>
    <w:rsid w:val="009848B7"/>
    <w:rsid w:val="00984BF0"/>
    <w:rsid w:val="00984C96"/>
    <w:rsid w:val="00985927"/>
    <w:rsid w:val="009865B2"/>
    <w:rsid w:val="00986870"/>
    <w:rsid w:val="0099088F"/>
    <w:rsid w:val="00992B93"/>
    <w:rsid w:val="009938D6"/>
    <w:rsid w:val="00993B37"/>
    <w:rsid w:val="0099572D"/>
    <w:rsid w:val="009976E3"/>
    <w:rsid w:val="009A0516"/>
    <w:rsid w:val="009A1B50"/>
    <w:rsid w:val="009A3EA1"/>
    <w:rsid w:val="009A5A61"/>
    <w:rsid w:val="009B02DD"/>
    <w:rsid w:val="009B0F4D"/>
    <w:rsid w:val="009B1A43"/>
    <w:rsid w:val="009B3AF7"/>
    <w:rsid w:val="009B3DDF"/>
    <w:rsid w:val="009B4AED"/>
    <w:rsid w:val="009B4C40"/>
    <w:rsid w:val="009B6562"/>
    <w:rsid w:val="009B6A35"/>
    <w:rsid w:val="009B7719"/>
    <w:rsid w:val="009C0BFD"/>
    <w:rsid w:val="009C31E6"/>
    <w:rsid w:val="009C45F7"/>
    <w:rsid w:val="009D075E"/>
    <w:rsid w:val="009D10F2"/>
    <w:rsid w:val="009D2B6F"/>
    <w:rsid w:val="009D4DD2"/>
    <w:rsid w:val="009D5554"/>
    <w:rsid w:val="009D781B"/>
    <w:rsid w:val="009E160D"/>
    <w:rsid w:val="009E17CF"/>
    <w:rsid w:val="009E1931"/>
    <w:rsid w:val="009E19AE"/>
    <w:rsid w:val="009E1CA0"/>
    <w:rsid w:val="009E2D7B"/>
    <w:rsid w:val="009E4EA3"/>
    <w:rsid w:val="009E4FC6"/>
    <w:rsid w:val="009E5214"/>
    <w:rsid w:val="009F2536"/>
    <w:rsid w:val="009F33C6"/>
    <w:rsid w:val="009F3F41"/>
    <w:rsid w:val="009F50F2"/>
    <w:rsid w:val="009F5F9A"/>
    <w:rsid w:val="009F6877"/>
    <w:rsid w:val="009F6901"/>
    <w:rsid w:val="009F6C16"/>
    <w:rsid w:val="00A054D4"/>
    <w:rsid w:val="00A061DB"/>
    <w:rsid w:val="00A076D4"/>
    <w:rsid w:val="00A100FC"/>
    <w:rsid w:val="00A12B5C"/>
    <w:rsid w:val="00A139D7"/>
    <w:rsid w:val="00A1690F"/>
    <w:rsid w:val="00A17E22"/>
    <w:rsid w:val="00A25B4A"/>
    <w:rsid w:val="00A3237E"/>
    <w:rsid w:val="00A33AA4"/>
    <w:rsid w:val="00A34019"/>
    <w:rsid w:val="00A364EC"/>
    <w:rsid w:val="00A41475"/>
    <w:rsid w:val="00A4563B"/>
    <w:rsid w:val="00A45CD7"/>
    <w:rsid w:val="00A47335"/>
    <w:rsid w:val="00A47F42"/>
    <w:rsid w:val="00A607AE"/>
    <w:rsid w:val="00A62D2C"/>
    <w:rsid w:val="00A63BFB"/>
    <w:rsid w:val="00A63E8B"/>
    <w:rsid w:val="00A640F1"/>
    <w:rsid w:val="00A64C34"/>
    <w:rsid w:val="00A65054"/>
    <w:rsid w:val="00A66144"/>
    <w:rsid w:val="00A67A06"/>
    <w:rsid w:val="00A70B22"/>
    <w:rsid w:val="00A7380D"/>
    <w:rsid w:val="00A76B2E"/>
    <w:rsid w:val="00A7707F"/>
    <w:rsid w:val="00A77C43"/>
    <w:rsid w:val="00A80DAF"/>
    <w:rsid w:val="00A83F61"/>
    <w:rsid w:val="00A864EB"/>
    <w:rsid w:val="00A90687"/>
    <w:rsid w:val="00A90DA5"/>
    <w:rsid w:val="00A911B7"/>
    <w:rsid w:val="00A96B93"/>
    <w:rsid w:val="00AA1484"/>
    <w:rsid w:val="00AA1939"/>
    <w:rsid w:val="00AA1DCF"/>
    <w:rsid w:val="00AA316D"/>
    <w:rsid w:val="00AA407B"/>
    <w:rsid w:val="00AA4E22"/>
    <w:rsid w:val="00AA52DF"/>
    <w:rsid w:val="00AA7206"/>
    <w:rsid w:val="00AA7778"/>
    <w:rsid w:val="00AB1CAB"/>
    <w:rsid w:val="00AB33EC"/>
    <w:rsid w:val="00AB48EB"/>
    <w:rsid w:val="00AB4BEF"/>
    <w:rsid w:val="00AB4E70"/>
    <w:rsid w:val="00AB4FDA"/>
    <w:rsid w:val="00AC0D6F"/>
    <w:rsid w:val="00AC1CC9"/>
    <w:rsid w:val="00AC2E24"/>
    <w:rsid w:val="00AC437B"/>
    <w:rsid w:val="00AC4F88"/>
    <w:rsid w:val="00AC5279"/>
    <w:rsid w:val="00AC6359"/>
    <w:rsid w:val="00AD0338"/>
    <w:rsid w:val="00AD0A3B"/>
    <w:rsid w:val="00AD1638"/>
    <w:rsid w:val="00AD28E8"/>
    <w:rsid w:val="00AD3FE2"/>
    <w:rsid w:val="00AD5730"/>
    <w:rsid w:val="00AD6DBC"/>
    <w:rsid w:val="00AD7600"/>
    <w:rsid w:val="00AE0B6A"/>
    <w:rsid w:val="00AE26A0"/>
    <w:rsid w:val="00AE3C3D"/>
    <w:rsid w:val="00AE40D9"/>
    <w:rsid w:val="00AE5C28"/>
    <w:rsid w:val="00AE5FE5"/>
    <w:rsid w:val="00AE66CB"/>
    <w:rsid w:val="00AE7887"/>
    <w:rsid w:val="00AF118D"/>
    <w:rsid w:val="00AF327F"/>
    <w:rsid w:val="00AF4712"/>
    <w:rsid w:val="00AF6225"/>
    <w:rsid w:val="00AF646F"/>
    <w:rsid w:val="00AF6FFC"/>
    <w:rsid w:val="00B000AD"/>
    <w:rsid w:val="00B00E23"/>
    <w:rsid w:val="00B037A1"/>
    <w:rsid w:val="00B04C1C"/>
    <w:rsid w:val="00B063F2"/>
    <w:rsid w:val="00B07DC5"/>
    <w:rsid w:val="00B10404"/>
    <w:rsid w:val="00B10E92"/>
    <w:rsid w:val="00B111E1"/>
    <w:rsid w:val="00B115A5"/>
    <w:rsid w:val="00B13E74"/>
    <w:rsid w:val="00B14160"/>
    <w:rsid w:val="00B14596"/>
    <w:rsid w:val="00B14EA8"/>
    <w:rsid w:val="00B16BEF"/>
    <w:rsid w:val="00B2122B"/>
    <w:rsid w:val="00B23297"/>
    <w:rsid w:val="00B23FE6"/>
    <w:rsid w:val="00B256B1"/>
    <w:rsid w:val="00B25745"/>
    <w:rsid w:val="00B25C91"/>
    <w:rsid w:val="00B25DC6"/>
    <w:rsid w:val="00B27C65"/>
    <w:rsid w:val="00B27D14"/>
    <w:rsid w:val="00B33390"/>
    <w:rsid w:val="00B35790"/>
    <w:rsid w:val="00B36224"/>
    <w:rsid w:val="00B377FB"/>
    <w:rsid w:val="00B41BF5"/>
    <w:rsid w:val="00B43BD1"/>
    <w:rsid w:val="00B510BC"/>
    <w:rsid w:val="00B539C1"/>
    <w:rsid w:val="00B54A76"/>
    <w:rsid w:val="00B5566B"/>
    <w:rsid w:val="00B55729"/>
    <w:rsid w:val="00B55CA9"/>
    <w:rsid w:val="00B61A2E"/>
    <w:rsid w:val="00B63532"/>
    <w:rsid w:val="00B65326"/>
    <w:rsid w:val="00B65976"/>
    <w:rsid w:val="00B67171"/>
    <w:rsid w:val="00B67438"/>
    <w:rsid w:val="00B67946"/>
    <w:rsid w:val="00B703A6"/>
    <w:rsid w:val="00B70E73"/>
    <w:rsid w:val="00B7443C"/>
    <w:rsid w:val="00B75762"/>
    <w:rsid w:val="00B77490"/>
    <w:rsid w:val="00B82FE8"/>
    <w:rsid w:val="00B85F1D"/>
    <w:rsid w:val="00B869CB"/>
    <w:rsid w:val="00B92BA0"/>
    <w:rsid w:val="00B9322B"/>
    <w:rsid w:val="00B9354A"/>
    <w:rsid w:val="00B94042"/>
    <w:rsid w:val="00B96113"/>
    <w:rsid w:val="00B9729C"/>
    <w:rsid w:val="00BA1079"/>
    <w:rsid w:val="00BA526E"/>
    <w:rsid w:val="00BA5718"/>
    <w:rsid w:val="00BA627E"/>
    <w:rsid w:val="00BB2598"/>
    <w:rsid w:val="00BB26A0"/>
    <w:rsid w:val="00BB4ACD"/>
    <w:rsid w:val="00BB739D"/>
    <w:rsid w:val="00BB7D08"/>
    <w:rsid w:val="00BC1C4E"/>
    <w:rsid w:val="00BC37F0"/>
    <w:rsid w:val="00BC73A6"/>
    <w:rsid w:val="00BC7A85"/>
    <w:rsid w:val="00BD1D3B"/>
    <w:rsid w:val="00BD33F1"/>
    <w:rsid w:val="00BD3876"/>
    <w:rsid w:val="00BD479B"/>
    <w:rsid w:val="00BD4FE6"/>
    <w:rsid w:val="00BD50F6"/>
    <w:rsid w:val="00BD52B6"/>
    <w:rsid w:val="00BE0099"/>
    <w:rsid w:val="00BE0951"/>
    <w:rsid w:val="00BE1D65"/>
    <w:rsid w:val="00BE1E93"/>
    <w:rsid w:val="00BE78C3"/>
    <w:rsid w:val="00BF030E"/>
    <w:rsid w:val="00BF03A0"/>
    <w:rsid w:val="00BF1878"/>
    <w:rsid w:val="00BF45D7"/>
    <w:rsid w:val="00C03855"/>
    <w:rsid w:val="00C039CE"/>
    <w:rsid w:val="00C048C3"/>
    <w:rsid w:val="00C06882"/>
    <w:rsid w:val="00C07392"/>
    <w:rsid w:val="00C10533"/>
    <w:rsid w:val="00C11E8C"/>
    <w:rsid w:val="00C1232F"/>
    <w:rsid w:val="00C1322E"/>
    <w:rsid w:val="00C140CB"/>
    <w:rsid w:val="00C14105"/>
    <w:rsid w:val="00C14432"/>
    <w:rsid w:val="00C14BB0"/>
    <w:rsid w:val="00C16591"/>
    <w:rsid w:val="00C16A14"/>
    <w:rsid w:val="00C21DD1"/>
    <w:rsid w:val="00C22FE2"/>
    <w:rsid w:val="00C24B77"/>
    <w:rsid w:val="00C25A67"/>
    <w:rsid w:val="00C26BA8"/>
    <w:rsid w:val="00C30B85"/>
    <w:rsid w:val="00C32CD6"/>
    <w:rsid w:val="00C32E52"/>
    <w:rsid w:val="00C337B4"/>
    <w:rsid w:val="00C33EB5"/>
    <w:rsid w:val="00C37983"/>
    <w:rsid w:val="00C40F1D"/>
    <w:rsid w:val="00C414D0"/>
    <w:rsid w:val="00C4165D"/>
    <w:rsid w:val="00C428DD"/>
    <w:rsid w:val="00C439EE"/>
    <w:rsid w:val="00C44D39"/>
    <w:rsid w:val="00C47F57"/>
    <w:rsid w:val="00C5077F"/>
    <w:rsid w:val="00C52378"/>
    <w:rsid w:val="00C61463"/>
    <w:rsid w:val="00C6184C"/>
    <w:rsid w:val="00C62B50"/>
    <w:rsid w:val="00C62FE7"/>
    <w:rsid w:val="00C668EF"/>
    <w:rsid w:val="00C674E7"/>
    <w:rsid w:val="00C70845"/>
    <w:rsid w:val="00C7265D"/>
    <w:rsid w:val="00C72ADD"/>
    <w:rsid w:val="00C72C66"/>
    <w:rsid w:val="00C74E57"/>
    <w:rsid w:val="00C76023"/>
    <w:rsid w:val="00C76807"/>
    <w:rsid w:val="00C76B8B"/>
    <w:rsid w:val="00C773C5"/>
    <w:rsid w:val="00C77BC1"/>
    <w:rsid w:val="00C8188B"/>
    <w:rsid w:val="00C868CA"/>
    <w:rsid w:val="00C868D9"/>
    <w:rsid w:val="00C873AF"/>
    <w:rsid w:val="00C876D9"/>
    <w:rsid w:val="00C90920"/>
    <w:rsid w:val="00C9173B"/>
    <w:rsid w:val="00C93D6D"/>
    <w:rsid w:val="00C97517"/>
    <w:rsid w:val="00C97CD6"/>
    <w:rsid w:val="00CA0408"/>
    <w:rsid w:val="00CA0CDD"/>
    <w:rsid w:val="00CA1DD7"/>
    <w:rsid w:val="00CA2EAB"/>
    <w:rsid w:val="00CA316D"/>
    <w:rsid w:val="00CA397B"/>
    <w:rsid w:val="00CA457B"/>
    <w:rsid w:val="00CA4AFE"/>
    <w:rsid w:val="00CA4D3F"/>
    <w:rsid w:val="00CA5700"/>
    <w:rsid w:val="00CB50BF"/>
    <w:rsid w:val="00CB5BAA"/>
    <w:rsid w:val="00CB699E"/>
    <w:rsid w:val="00CB6F59"/>
    <w:rsid w:val="00CB7322"/>
    <w:rsid w:val="00CC0A33"/>
    <w:rsid w:val="00CC0BEB"/>
    <w:rsid w:val="00CC5B1D"/>
    <w:rsid w:val="00CD073A"/>
    <w:rsid w:val="00CD1E08"/>
    <w:rsid w:val="00CD46C7"/>
    <w:rsid w:val="00CD4F70"/>
    <w:rsid w:val="00CD5902"/>
    <w:rsid w:val="00CD66EC"/>
    <w:rsid w:val="00CD67B2"/>
    <w:rsid w:val="00CE3359"/>
    <w:rsid w:val="00CE528C"/>
    <w:rsid w:val="00CE5A54"/>
    <w:rsid w:val="00CE6CCC"/>
    <w:rsid w:val="00CF1355"/>
    <w:rsid w:val="00CF4356"/>
    <w:rsid w:val="00CF6ADB"/>
    <w:rsid w:val="00CF7E27"/>
    <w:rsid w:val="00D01D04"/>
    <w:rsid w:val="00D01D35"/>
    <w:rsid w:val="00D028BF"/>
    <w:rsid w:val="00D05110"/>
    <w:rsid w:val="00D0771D"/>
    <w:rsid w:val="00D102C7"/>
    <w:rsid w:val="00D10940"/>
    <w:rsid w:val="00D1701E"/>
    <w:rsid w:val="00D204A0"/>
    <w:rsid w:val="00D23E7E"/>
    <w:rsid w:val="00D2400D"/>
    <w:rsid w:val="00D25C3A"/>
    <w:rsid w:val="00D312F2"/>
    <w:rsid w:val="00D31607"/>
    <w:rsid w:val="00D3239C"/>
    <w:rsid w:val="00D32C75"/>
    <w:rsid w:val="00D35DB5"/>
    <w:rsid w:val="00D360BD"/>
    <w:rsid w:val="00D36F38"/>
    <w:rsid w:val="00D37659"/>
    <w:rsid w:val="00D37C04"/>
    <w:rsid w:val="00D408CF"/>
    <w:rsid w:val="00D4423B"/>
    <w:rsid w:val="00D459F0"/>
    <w:rsid w:val="00D5283B"/>
    <w:rsid w:val="00D5293C"/>
    <w:rsid w:val="00D53C4E"/>
    <w:rsid w:val="00D544A4"/>
    <w:rsid w:val="00D54B4D"/>
    <w:rsid w:val="00D55570"/>
    <w:rsid w:val="00D57735"/>
    <w:rsid w:val="00D61921"/>
    <w:rsid w:val="00D62B4D"/>
    <w:rsid w:val="00D65FD1"/>
    <w:rsid w:val="00D6603F"/>
    <w:rsid w:val="00D66F49"/>
    <w:rsid w:val="00D6729D"/>
    <w:rsid w:val="00D70697"/>
    <w:rsid w:val="00D72298"/>
    <w:rsid w:val="00D730EB"/>
    <w:rsid w:val="00D73779"/>
    <w:rsid w:val="00D75C99"/>
    <w:rsid w:val="00D767E2"/>
    <w:rsid w:val="00D77491"/>
    <w:rsid w:val="00D77BA7"/>
    <w:rsid w:val="00D817BD"/>
    <w:rsid w:val="00D8279E"/>
    <w:rsid w:val="00D83F51"/>
    <w:rsid w:val="00D85307"/>
    <w:rsid w:val="00D85777"/>
    <w:rsid w:val="00D862F5"/>
    <w:rsid w:val="00D86339"/>
    <w:rsid w:val="00D9153C"/>
    <w:rsid w:val="00D92009"/>
    <w:rsid w:val="00D92076"/>
    <w:rsid w:val="00D92117"/>
    <w:rsid w:val="00D92708"/>
    <w:rsid w:val="00D9370C"/>
    <w:rsid w:val="00DA066B"/>
    <w:rsid w:val="00DA1C75"/>
    <w:rsid w:val="00DA5EEA"/>
    <w:rsid w:val="00DB0A06"/>
    <w:rsid w:val="00DB20A9"/>
    <w:rsid w:val="00DB3154"/>
    <w:rsid w:val="00DB474A"/>
    <w:rsid w:val="00DB675F"/>
    <w:rsid w:val="00DB73FD"/>
    <w:rsid w:val="00DC03AF"/>
    <w:rsid w:val="00DC224A"/>
    <w:rsid w:val="00DC57C7"/>
    <w:rsid w:val="00DC5833"/>
    <w:rsid w:val="00DC59D2"/>
    <w:rsid w:val="00DC5CD1"/>
    <w:rsid w:val="00DC6064"/>
    <w:rsid w:val="00DC6559"/>
    <w:rsid w:val="00DD05DA"/>
    <w:rsid w:val="00DD0EA8"/>
    <w:rsid w:val="00DD2F2C"/>
    <w:rsid w:val="00DD3442"/>
    <w:rsid w:val="00DD35E8"/>
    <w:rsid w:val="00DD40E8"/>
    <w:rsid w:val="00DD40F0"/>
    <w:rsid w:val="00DD412E"/>
    <w:rsid w:val="00DD51EF"/>
    <w:rsid w:val="00DD5F26"/>
    <w:rsid w:val="00DD7DC9"/>
    <w:rsid w:val="00DE2C51"/>
    <w:rsid w:val="00DE3687"/>
    <w:rsid w:val="00DE3F09"/>
    <w:rsid w:val="00DE480B"/>
    <w:rsid w:val="00DE6E47"/>
    <w:rsid w:val="00DF0904"/>
    <w:rsid w:val="00DF1BA0"/>
    <w:rsid w:val="00DF1DBB"/>
    <w:rsid w:val="00DF1EFC"/>
    <w:rsid w:val="00DF2696"/>
    <w:rsid w:val="00DF5F71"/>
    <w:rsid w:val="00DF6ED8"/>
    <w:rsid w:val="00DF7F5C"/>
    <w:rsid w:val="00E008A7"/>
    <w:rsid w:val="00E04D0F"/>
    <w:rsid w:val="00E06265"/>
    <w:rsid w:val="00E07145"/>
    <w:rsid w:val="00E10A6C"/>
    <w:rsid w:val="00E112EA"/>
    <w:rsid w:val="00E15118"/>
    <w:rsid w:val="00E15521"/>
    <w:rsid w:val="00E157A6"/>
    <w:rsid w:val="00E202B2"/>
    <w:rsid w:val="00E20A77"/>
    <w:rsid w:val="00E21440"/>
    <w:rsid w:val="00E21A52"/>
    <w:rsid w:val="00E2265B"/>
    <w:rsid w:val="00E23232"/>
    <w:rsid w:val="00E23259"/>
    <w:rsid w:val="00E23C78"/>
    <w:rsid w:val="00E26F52"/>
    <w:rsid w:val="00E27CF5"/>
    <w:rsid w:val="00E307DD"/>
    <w:rsid w:val="00E3120A"/>
    <w:rsid w:val="00E316A0"/>
    <w:rsid w:val="00E32D0A"/>
    <w:rsid w:val="00E33AEF"/>
    <w:rsid w:val="00E3532F"/>
    <w:rsid w:val="00E35583"/>
    <w:rsid w:val="00E36063"/>
    <w:rsid w:val="00E42B71"/>
    <w:rsid w:val="00E4319B"/>
    <w:rsid w:val="00E4560C"/>
    <w:rsid w:val="00E46B90"/>
    <w:rsid w:val="00E52D98"/>
    <w:rsid w:val="00E55351"/>
    <w:rsid w:val="00E62D71"/>
    <w:rsid w:val="00E63A20"/>
    <w:rsid w:val="00E63B75"/>
    <w:rsid w:val="00E677BF"/>
    <w:rsid w:val="00E72E1E"/>
    <w:rsid w:val="00E74FC5"/>
    <w:rsid w:val="00E771EE"/>
    <w:rsid w:val="00E77F9F"/>
    <w:rsid w:val="00E80D6B"/>
    <w:rsid w:val="00E81178"/>
    <w:rsid w:val="00E81F2D"/>
    <w:rsid w:val="00E82DD9"/>
    <w:rsid w:val="00E8307F"/>
    <w:rsid w:val="00E902CB"/>
    <w:rsid w:val="00E9255D"/>
    <w:rsid w:val="00E92B9F"/>
    <w:rsid w:val="00E93047"/>
    <w:rsid w:val="00E93491"/>
    <w:rsid w:val="00E959CF"/>
    <w:rsid w:val="00E96870"/>
    <w:rsid w:val="00E975B3"/>
    <w:rsid w:val="00EA020F"/>
    <w:rsid w:val="00EA1913"/>
    <w:rsid w:val="00EA356F"/>
    <w:rsid w:val="00EA3647"/>
    <w:rsid w:val="00EA4608"/>
    <w:rsid w:val="00EA5DF8"/>
    <w:rsid w:val="00EA6336"/>
    <w:rsid w:val="00EA66B6"/>
    <w:rsid w:val="00EA7E24"/>
    <w:rsid w:val="00EB2329"/>
    <w:rsid w:val="00EB3174"/>
    <w:rsid w:val="00EB379B"/>
    <w:rsid w:val="00EB37C1"/>
    <w:rsid w:val="00EB4F41"/>
    <w:rsid w:val="00EB504A"/>
    <w:rsid w:val="00EB7D8F"/>
    <w:rsid w:val="00EC0730"/>
    <w:rsid w:val="00EC0E7C"/>
    <w:rsid w:val="00EC15D1"/>
    <w:rsid w:val="00EC2099"/>
    <w:rsid w:val="00EC28C6"/>
    <w:rsid w:val="00EC2AA0"/>
    <w:rsid w:val="00EC2E2A"/>
    <w:rsid w:val="00EC326A"/>
    <w:rsid w:val="00EC332B"/>
    <w:rsid w:val="00EC42FD"/>
    <w:rsid w:val="00EC7339"/>
    <w:rsid w:val="00ED085F"/>
    <w:rsid w:val="00ED317E"/>
    <w:rsid w:val="00ED40B6"/>
    <w:rsid w:val="00ED4D69"/>
    <w:rsid w:val="00ED5B1E"/>
    <w:rsid w:val="00ED60B3"/>
    <w:rsid w:val="00ED7D43"/>
    <w:rsid w:val="00EE19E4"/>
    <w:rsid w:val="00EF054F"/>
    <w:rsid w:val="00EF19EB"/>
    <w:rsid w:val="00EF28C0"/>
    <w:rsid w:val="00EF36F5"/>
    <w:rsid w:val="00EF4817"/>
    <w:rsid w:val="00EF5D55"/>
    <w:rsid w:val="00EF6ACF"/>
    <w:rsid w:val="00F02A5A"/>
    <w:rsid w:val="00F02C2E"/>
    <w:rsid w:val="00F0351C"/>
    <w:rsid w:val="00F042A5"/>
    <w:rsid w:val="00F114B6"/>
    <w:rsid w:val="00F1176C"/>
    <w:rsid w:val="00F1265F"/>
    <w:rsid w:val="00F129BB"/>
    <w:rsid w:val="00F12BE1"/>
    <w:rsid w:val="00F135A5"/>
    <w:rsid w:val="00F1450F"/>
    <w:rsid w:val="00F147A9"/>
    <w:rsid w:val="00F16110"/>
    <w:rsid w:val="00F16D84"/>
    <w:rsid w:val="00F20BF5"/>
    <w:rsid w:val="00F24993"/>
    <w:rsid w:val="00F26D43"/>
    <w:rsid w:val="00F2723B"/>
    <w:rsid w:val="00F274E5"/>
    <w:rsid w:val="00F27C6F"/>
    <w:rsid w:val="00F300BC"/>
    <w:rsid w:val="00F30898"/>
    <w:rsid w:val="00F3356B"/>
    <w:rsid w:val="00F33B11"/>
    <w:rsid w:val="00F35377"/>
    <w:rsid w:val="00F362CB"/>
    <w:rsid w:val="00F36F5E"/>
    <w:rsid w:val="00F412DA"/>
    <w:rsid w:val="00F426F5"/>
    <w:rsid w:val="00F429AD"/>
    <w:rsid w:val="00F449B5"/>
    <w:rsid w:val="00F45665"/>
    <w:rsid w:val="00F4629E"/>
    <w:rsid w:val="00F501BC"/>
    <w:rsid w:val="00F53180"/>
    <w:rsid w:val="00F538E7"/>
    <w:rsid w:val="00F54788"/>
    <w:rsid w:val="00F550B9"/>
    <w:rsid w:val="00F55EEA"/>
    <w:rsid w:val="00F56327"/>
    <w:rsid w:val="00F6038B"/>
    <w:rsid w:val="00F64E44"/>
    <w:rsid w:val="00F668B2"/>
    <w:rsid w:val="00F67682"/>
    <w:rsid w:val="00F67EA9"/>
    <w:rsid w:val="00F704BC"/>
    <w:rsid w:val="00F7084A"/>
    <w:rsid w:val="00F72469"/>
    <w:rsid w:val="00F7457D"/>
    <w:rsid w:val="00F74F48"/>
    <w:rsid w:val="00F8006D"/>
    <w:rsid w:val="00F809CF"/>
    <w:rsid w:val="00F81E1E"/>
    <w:rsid w:val="00F8208E"/>
    <w:rsid w:val="00F8578D"/>
    <w:rsid w:val="00F90DC2"/>
    <w:rsid w:val="00F90FD0"/>
    <w:rsid w:val="00F91518"/>
    <w:rsid w:val="00F94DCB"/>
    <w:rsid w:val="00F95AB8"/>
    <w:rsid w:val="00F972A5"/>
    <w:rsid w:val="00FA0B0D"/>
    <w:rsid w:val="00FA344F"/>
    <w:rsid w:val="00FA386D"/>
    <w:rsid w:val="00FA43D2"/>
    <w:rsid w:val="00FA724B"/>
    <w:rsid w:val="00FB015C"/>
    <w:rsid w:val="00FB04FF"/>
    <w:rsid w:val="00FB0CA4"/>
    <w:rsid w:val="00FB3EA3"/>
    <w:rsid w:val="00FB560D"/>
    <w:rsid w:val="00FB5872"/>
    <w:rsid w:val="00FB6497"/>
    <w:rsid w:val="00FC00DA"/>
    <w:rsid w:val="00FC0D62"/>
    <w:rsid w:val="00FC16DE"/>
    <w:rsid w:val="00FC1AF4"/>
    <w:rsid w:val="00FC203B"/>
    <w:rsid w:val="00FC2943"/>
    <w:rsid w:val="00FC32E0"/>
    <w:rsid w:val="00FC3457"/>
    <w:rsid w:val="00FC3658"/>
    <w:rsid w:val="00FC5A65"/>
    <w:rsid w:val="00FC6300"/>
    <w:rsid w:val="00FD06DC"/>
    <w:rsid w:val="00FD3F07"/>
    <w:rsid w:val="00FD5307"/>
    <w:rsid w:val="00FD798E"/>
    <w:rsid w:val="00FE0ABC"/>
    <w:rsid w:val="00FE11A5"/>
    <w:rsid w:val="00FE1261"/>
    <w:rsid w:val="00FE34CF"/>
    <w:rsid w:val="00FE6691"/>
    <w:rsid w:val="00FE671D"/>
    <w:rsid w:val="00FF032A"/>
    <w:rsid w:val="00FF0695"/>
    <w:rsid w:val="00FF1BFA"/>
    <w:rsid w:val="00FF2CED"/>
    <w:rsid w:val="00FF3ACE"/>
    <w:rsid w:val="00FF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7972E4AB"/>
  <w15:chartTrackingRefBased/>
  <w15:docId w15:val="{C9FDBAFC-F87D-4068-8597-E6E401AF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B7"/>
    <w:pPr>
      <w:spacing w:after="0" w:line="240" w:lineRule="auto"/>
    </w:pPr>
    <w:rPr>
      <w:rFonts w:eastAsia="Times New Roman" w:cstheme="minorHAnsi"/>
    </w:rPr>
  </w:style>
  <w:style w:type="paragraph" w:styleId="Heading1">
    <w:name w:val="heading 1"/>
    <w:basedOn w:val="Normal"/>
    <w:next w:val="Normal"/>
    <w:link w:val="Heading1Char"/>
    <w:uiPriority w:val="9"/>
    <w:qFormat/>
    <w:rsid w:val="00ED085F"/>
    <w:pPr>
      <w:outlineLvl w:val="0"/>
    </w:pPr>
    <w:rPr>
      <w:b/>
      <w:bCs/>
      <w:color w:val="2E74B5" w:themeColor="accent5" w:themeShade="BF"/>
      <w:sz w:val="32"/>
      <w:szCs w:val="32"/>
    </w:rPr>
  </w:style>
  <w:style w:type="paragraph" w:styleId="Heading2">
    <w:name w:val="heading 2"/>
    <w:basedOn w:val="NoSpacing"/>
    <w:next w:val="Normal"/>
    <w:link w:val="Heading2Char"/>
    <w:uiPriority w:val="9"/>
    <w:unhideWhenUsed/>
    <w:qFormat/>
    <w:rsid w:val="00ED085F"/>
    <w:pPr>
      <w:outlineLvl w:val="1"/>
    </w:pPr>
    <w:rPr>
      <w:b/>
      <w:bCs/>
    </w:rPr>
  </w:style>
  <w:style w:type="paragraph" w:styleId="Heading3">
    <w:name w:val="heading 3"/>
    <w:basedOn w:val="Normal"/>
    <w:next w:val="Normal"/>
    <w:link w:val="Heading3Char"/>
    <w:uiPriority w:val="9"/>
    <w:unhideWhenUsed/>
    <w:qFormat/>
    <w:rsid w:val="00B85F1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607A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15B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A5A3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B74"/>
    <w:rPr>
      <w:rFonts w:ascii="Segoe UI" w:hAnsi="Segoe UI" w:cs="Segoe UI"/>
      <w:sz w:val="18"/>
      <w:szCs w:val="18"/>
    </w:rPr>
  </w:style>
  <w:style w:type="character" w:styleId="CommentReference">
    <w:name w:val="annotation reference"/>
    <w:basedOn w:val="DefaultParagraphFont"/>
    <w:uiPriority w:val="99"/>
    <w:semiHidden/>
    <w:unhideWhenUsed/>
    <w:rsid w:val="00692B74"/>
    <w:rPr>
      <w:sz w:val="16"/>
      <w:szCs w:val="16"/>
    </w:rPr>
  </w:style>
  <w:style w:type="paragraph" w:styleId="CommentText">
    <w:name w:val="annotation text"/>
    <w:basedOn w:val="Normal"/>
    <w:link w:val="CommentTextChar"/>
    <w:uiPriority w:val="99"/>
    <w:unhideWhenUsed/>
    <w:rsid w:val="00692B74"/>
    <w:rPr>
      <w:sz w:val="20"/>
      <w:szCs w:val="20"/>
    </w:rPr>
  </w:style>
  <w:style w:type="character" w:customStyle="1" w:styleId="CommentTextChar">
    <w:name w:val="Comment Text Char"/>
    <w:basedOn w:val="DefaultParagraphFont"/>
    <w:link w:val="CommentText"/>
    <w:uiPriority w:val="99"/>
    <w:rsid w:val="00692B74"/>
    <w:rPr>
      <w:sz w:val="20"/>
      <w:szCs w:val="20"/>
    </w:rPr>
  </w:style>
  <w:style w:type="paragraph" w:styleId="Header">
    <w:name w:val="header"/>
    <w:basedOn w:val="Normal"/>
    <w:link w:val="HeaderChar"/>
    <w:uiPriority w:val="99"/>
    <w:unhideWhenUsed/>
    <w:rsid w:val="006B345D"/>
    <w:pPr>
      <w:tabs>
        <w:tab w:val="center" w:pos="4680"/>
        <w:tab w:val="right" w:pos="9360"/>
      </w:tabs>
    </w:pPr>
  </w:style>
  <w:style w:type="character" w:customStyle="1" w:styleId="HeaderChar">
    <w:name w:val="Header Char"/>
    <w:basedOn w:val="DefaultParagraphFont"/>
    <w:link w:val="Header"/>
    <w:uiPriority w:val="99"/>
    <w:rsid w:val="006B345D"/>
  </w:style>
  <w:style w:type="paragraph" w:styleId="Footer">
    <w:name w:val="footer"/>
    <w:basedOn w:val="Normal"/>
    <w:link w:val="FooterChar"/>
    <w:uiPriority w:val="99"/>
    <w:unhideWhenUsed/>
    <w:rsid w:val="006B345D"/>
    <w:pPr>
      <w:tabs>
        <w:tab w:val="center" w:pos="4680"/>
        <w:tab w:val="right" w:pos="9360"/>
      </w:tabs>
    </w:pPr>
  </w:style>
  <w:style w:type="character" w:customStyle="1" w:styleId="FooterChar">
    <w:name w:val="Footer Char"/>
    <w:basedOn w:val="DefaultParagraphFont"/>
    <w:link w:val="Footer"/>
    <w:uiPriority w:val="99"/>
    <w:rsid w:val="006B345D"/>
  </w:style>
  <w:style w:type="character" w:customStyle="1" w:styleId="Heading2Char">
    <w:name w:val="Heading 2 Char"/>
    <w:basedOn w:val="DefaultParagraphFont"/>
    <w:link w:val="Heading2"/>
    <w:uiPriority w:val="9"/>
    <w:rsid w:val="00ED085F"/>
    <w:rPr>
      <w:rFonts w:ascii="Franklin Gothic Book" w:hAnsi="Franklin Gothic Book"/>
      <w:b/>
      <w:bCs/>
      <w:sz w:val="24"/>
      <w:szCs w:val="24"/>
    </w:rPr>
  </w:style>
  <w:style w:type="character" w:customStyle="1" w:styleId="Heading1Char">
    <w:name w:val="Heading 1 Char"/>
    <w:basedOn w:val="DefaultParagraphFont"/>
    <w:link w:val="Heading1"/>
    <w:uiPriority w:val="9"/>
    <w:rsid w:val="00ED085F"/>
    <w:rPr>
      <w:rFonts w:ascii="Franklin Gothic Book" w:hAnsi="Franklin Gothic Book"/>
      <w:b/>
      <w:bCs/>
      <w:color w:val="2E74B5" w:themeColor="accent5" w:themeShade="BF"/>
      <w:sz w:val="32"/>
      <w:szCs w:val="32"/>
    </w:rPr>
  </w:style>
  <w:style w:type="paragraph" w:styleId="TOCHeading">
    <w:name w:val="TOC Heading"/>
    <w:basedOn w:val="Heading1"/>
    <w:next w:val="Normal"/>
    <w:uiPriority w:val="39"/>
    <w:unhideWhenUsed/>
    <w:qFormat/>
    <w:rsid w:val="00EF5D55"/>
    <w:pPr>
      <w:keepNext/>
      <w:keepLines/>
      <w:spacing w:before="240"/>
      <w:outlineLvl w:val="9"/>
    </w:pPr>
    <w:rPr>
      <w:rFonts w:eastAsiaTheme="majorEastAsia"/>
      <w:color w:val="2F5496" w:themeColor="accent1" w:themeShade="BF"/>
    </w:rPr>
  </w:style>
  <w:style w:type="paragraph" w:styleId="TOC1">
    <w:name w:val="toc 1"/>
    <w:basedOn w:val="Normal"/>
    <w:next w:val="Normal"/>
    <w:autoRedefine/>
    <w:uiPriority w:val="39"/>
    <w:unhideWhenUsed/>
    <w:rsid w:val="003D5061"/>
    <w:pPr>
      <w:tabs>
        <w:tab w:val="left" w:pos="480"/>
        <w:tab w:val="right" w:leader="dot" w:pos="9350"/>
      </w:tabs>
      <w:ind w:left="360" w:hanging="360"/>
    </w:pPr>
    <w:rPr>
      <w:rFonts w:ascii="Open Sans" w:hAnsi="Open Sans" w:cs="Open Sans"/>
      <w:b/>
      <w:bCs/>
      <w:noProof/>
      <w:kern w:val="36"/>
    </w:rPr>
  </w:style>
  <w:style w:type="character" w:styleId="Hyperlink">
    <w:name w:val="Hyperlink"/>
    <w:basedOn w:val="DefaultParagraphFont"/>
    <w:uiPriority w:val="99"/>
    <w:unhideWhenUsed/>
    <w:rsid w:val="003351E8"/>
    <w:rPr>
      <w:color w:val="0563C1" w:themeColor="hyperlink"/>
      <w:u w:val="single"/>
    </w:rPr>
  </w:style>
  <w:style w:type="paragraph" w:styleId="TOC2">
    <w:name w:val="toc 2"/>
    <w:basedOn w:val="Normal"/>
    <w:next w:val="Normal"/>
    <w:autoRedefine/>
    <w:uiPriority w:val="39"/>
    <w:unhideWhenUsed/>
    <w:rsid w:val="00B14160"/>
    <w:pPr>
      <w:tabs>
        <w:tab w:val="left" w:pos="880"/>
        <w:tab w:val="right" w:leader="dot" w:pos="9350"/>
      </w:tabs>
      <w:spacing w:after="100" w:line="480" w:lineRule="auto"/>
    </w:pPr>
    <w:rPr>
      <w:noProof/>
    </w:rPr>
  </w:style>
  <w:style w:type="paragraph" w:styleId="CommentSubject">
    <w:name w:val="annotation subject"/>
    <w:basedOn w:val="CommentText"/>
    <w:next w:val="CommentText"/>
    <w:link w:val="CommentSubjectChar"/>
    <w:uiPriority w:val="99"/>
    <w:semiHidden/>
    <w:unhideWhenUsed/>
    <w:rsid w:val="00092961"/>
    <w:pPr>
      <w:spacing w:after="160"/>
    </w:pPr>
    <w:rPr>
      <w:b/>
      <w:bCs/>
    </w:rPr>
  </w:style>
  <w:style w:type="character" w:customStyle="1" w:styleId="CommentSubjectChar">
    <w:name w:val="Comment Subject Char"/>
    <w:basedOn w:val="CommentTextChar"/>
    <w:link w:val="CommentSubject"/>
    <w:uiPriority w:val="99"/>
    <w:semiHidden/>
    <w:rsid w:val="00092961"/>
    <w:rPr>
      <w:rFonts w:ascii="Franklin Gothic Book" w:hAnsi="Franklin Gothic Book"/>
      <w:b/>
      <w:bCs/>
      <w:sz w:val="20"/>
      <w:szCs w:val="20"/>
    </w:rPr>
  </w:style>
  <w:style w:type="paragraph" w:customStyle="1" w:styleId="Default">
    <w:name w:val="Default"/>
    <w:rsid w:val="000D0E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0D0ED3"/>
    <w:pPr>
      <w:ind w:left="720"/>
      <w:contextualSpacing/>
    </w:pPr>
  </w:style>
  <w:style w:type="paragraph" w:styleId="Revision">
    <w:name w:val="Revision"/>
    <w:hidden/>
    <w:uiPriority w:val="99"/>
    <w:semiHidden/>
    <w:rsid w:val="00B85F1D"/>
    <w:pPr>
      <w:spacing w:after="0" w:line="240" w:lineRule="auto"/>
    </w:pPr>
    <w:rPr>
      <w:rFonts w:ascii="Franklin Gothic Book" w:hAnsi="Franklin Gothic Book"/>
      <w:sz w:val="24"/>
      <w:szCs w:val="24"/>
    </w:rPr>
  </w:style>
  <w:style w:type="character" w:customStyle="1" w:styleId="Heading3Char">
    <w:name w:val="Heading 3 Char"/>
    <w:basedOn w:val="DefaultParagraphFont"/>
    <w:link w:val="Heading3"/>
    <w:uiPriority w:val="9"/>
    <w:rsid w:val="00B85F1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E16B9"/>
    <w:pPr>
      <w:spacing w:after="100"/>
      <w:ind w:left="480"/>
    </w:pPr>
  </w:style>
  <w:style w:type="paragraph" w:styleId="NormalWeb">
    <w:name w:val="Normal (Web)"/>
    <w:basedOn w:val="Normal"/>
    <w:uiPriority w:val="99"/>
    <w:unhideWhenUsed/>
    <w:rsid w:val="0024051F"/>
    <w:rPr>
      <w:rFonts w:ascii="Times New Roman" w:hAnsi="Times New Roman" w:cs="Times New Roman"/>
    </w:rPr>
  </w:style>
  <w:style w:type="character" w:customStyle="1" w:styleId="Heading4Char">
    <w:name w:val="Heading 4 Char"/>
    <w:basedOn w:val="DefaultParagraphFont"/>
    <w:link w:val="Heading4"/>
    <w:uiPriority w:val="9"/>
    <w:rsid w:val="00A607AE"/>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5115B6"/>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4A5A3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C62B50"/>
    <w:rPr>
      <w:sz w:val="20"/>
      <w:szCs w:val="20"/>
    </w:rPr>
  </w:style>
  <w:style w:type="character" w:customStyle="1" w:styleId="FootnoteTextChar">
    <w:name w:val="Footnote Text Char"/>
    <w:basedOn w:val="DefaultParagraphFont"/>
    <w:link w:val="FootnoteText"/>
    <w:uiPriority w:val="99"/>
    <w:rsid w:val="00C62B50"/>
    <w:rPr>
      <w:rFonts w:ascii="Franklin Gothic Book" w:hAnsi="Franklin Gothic Book"/>
      <w:sz w:val="20"/>
      <w:szCs w:val="20"/>
    </w:rPr>
  </w:style>
  <w:style w:type="character" w:styleId="FootnoteReference">
    <w:name w:val="footnote reference"/>
    <w:basedOn w:val="DefaultParagraphFont"/>
    <w:uiPriority w:val="99"/>
    <w:semiHidden/>
    <w:unhideWhenUsed/>
    <w:rsid w:val="00C62B50"/>
    <w:rPr>
      <w:vertAlign w:val="superscript"/>
    </w:rPr>
  </w:style>
  <w:style w:type="paragraph" w:styleId="PlainText">
    <w:name w:val="Plain Text"/>
    <w:basedOn w:val="Normal"/>
    <w:link w:val="PlainTextChar"/>
    <w:unhideWhenUsed/>
    <w:rsid w:val="0042482A"/>
    <w:rPr>
      <w:rFonts w:ascii="Courier New" w:hAnsi="Courier New" w:cs="Times New Roman"/>
      <w:sz w:val="20"/>
      <w:szCs w:val="20"/>
    </w:rPr>
  </w:style>
  <w:style w:type="character" w:customStyle="1" w:styleId="PlainTextChar">
    <w:name w:val="Plain Text Char"/>
    <w:basedOn w:val="DefaultParagraphFont"/>
    <w:link w:val="PlainText"/>
    <w:rsid w:val="0042482A"/>
    <w:rPr>
      <w:rFonts w:ascii="Courier New" w:eastAsia="Times New Roman" w:hAnsi="Courier New" w:cs="Times New Roman"/>
      <w:sz w:val="20"/>
      <w:szCs w:val="20"/>
    </w:rPr>
  </w:style>
  <w:style w:type="paragraph" w:customStyle="1" w:styleId="TitleBU">
    <w:name w:val="Title BU"/>
    <w:basedOn w:val="Title"/>
    <w:next w:val="BodyTextFirstIndent"/>
    <w:qFormat/>
    <w:rsid w:val="0042482A"/>
    <w:rPr>
      <w:rFonts w:eastAsia="Times New Roman"/>
      <w:u w:val="single"/>
    </w:rPr>
  </w:style>
  <w:style w:type="paragraph" w:styleId="Title">
    <w:name w:val="Title"/>
    <w:basedOn w:val="Normal"/>
    <w:next w:val="BodyTextFirstIndent"/>
    <w:link w:val="TitleChar"/>
    <w:qFormat/>
    <w:rsid w:val="0042482A"/>
    <w:pPr>
      <w:keepNext/>
      <w:spacing w:after="240"/>
      <w:jc w:val="center"/>
    </w:pPr>
    <w:rPr>
      <w:rFonts w:ascii="Times New Roman" w:eastAsiaTheme="majorEastAsia" w:hAnsi="Times New Roman" w:cs="Arial"/>
      <w:b/>
      <w:bCs/>
    </w:rPr>
  </w:style>
  <w:style w:type="character" w:customStyle="1" w:styleId="TitleChar">
    <w:name w:val="Title Char"/>
    <w:basedOn w:val="DefaultParagraphFont"/>
    <w:link w:val="Title"/>
    <w:rsid w:val="0042482A"/>
    <w:rPr>
      <w:rFonts w:ascii="Times New Roman" w:eastAsiaTheme="majorEastAsia" w:hAnsi="Times New Roman" w:cs="Arial"/>
      <w:b/>
      <w:bCs/>
      <w:sz w:val="24"/>
      <w:szCs w:val="24"/>
    </w:rPr>
  </w:style>
  <w:style w:type="paragraph" w:styleId="BodyText">
    <w:name w:val="Body Text"/>
    <w:basedOn w:val="Normal"/>
    <w:link w:val="BodyTextChar"/>
    <w:qFormat/>
    <w:rsid w:val="0042482A"/>
    <w:pPr>
      <w:spacing w:after="240"/>
    </w:pPr>
    <w:rPr>
      <w:rFonts w:ascii="Times New Roman" w:hAnsi="Times New Roman"/>
    </w:rPr>
  </w:style>
  <w:style w:type="character" w:customStyle="1" w:styleId="BodyTextChar">
    <w:name w:val="Body Text Char"/>
    <w:basedOn w:val="DefaultParagraphFont"/>
    <w:link w:val="BodyText"/>
    <w:rsid w:val="0042482A"/>
    <w:rPr>
      <w:rFonts w:ascii="Times New Roman" w:eastAsia="Times New Roman" w:hAnsi="Times New Roman"/>
      <w:sz w:val="24"/>
      <w:szCs w:val="24"/>
    </w:rPr>
  </w:style>
  <w:style w:type="paragraph" w:styleId="BodyTextFirstIndent">
    <w:name w:val="Body Text First Indent"/>
    <w:basedOn w:val="BodyText"/>
    <w:link w:val="BodyTextFirstIndentChar"/>
    <w:qFormat/>
    <w:rsid w:val="0042482A"/>
    <w:pPr>
      <w:ind w:firstLine="720"/>
    </w:pPr>
  </w:style>
  <w:style w:type="character" w:customStyle="1" w:styleId="BodyTextFirstIndentChar">
    <w:name w:val="Body Text First Indent Char"/>
    <w:basedOn w:val="BodyTextChar"/>
    <w:link w:val="BodyTextFirstIndent"/>
    <w:rsid w:val="0042482A"/>
    <w:rPr>
      <w:rFonts w:ascii="Times New Roman" w:eastAsia="Times New Roman" w:hAnsi="Times New Roman"/>
      <w:sz w:val="24"/>
      <w:szCs w:val="24"/>
    </w:rPr>
  </w:style>
  <w:style w:type="paragraph" w:styleId="Signature">
    <w:name w:val="Signature"/>
    <w:basedOn w:val="Normal"/>
    <w:link w:val="SignatureChar"/>
    <w:autoRedefine/>
    <w:qFormat/>
    <w:rsid w:val="0042482A"/>
    <w:pPr>
      <w:ind w:left="4320"/>
    </w:pPr>
    <w:rPr>
      <w:rFonts w:ascii="Times New Roman" w:hAnsi="Times New Roman"/>
    </w:rPr>
  </w:style>
  <w:style w:type="character" w:customStyle="1" w:styleId="SignatureChar">
    <w:name w:val="Signature Char"/>
    <w:basedOn w:val="DefaultParagraphFont"/>
    <w:link w:val="Signature"/>
    <w:rsid w:val="0042482A"/>
    <w:rPr>
      <w:rFonts w:ascii="Times New Roman" w:eastAsia="Times New Roman" w:hAnsi="Times New Roman"/>
      <w:sz w:val="24"/>
      <w:szCs w:val="24"/>
    </w:rPr>
  </w:style>
  <w:style w:type="table" w:styleId="TableGrid">
    <w:name w:val="Table Grid"/>
    <w:basedOn w:val="TableNormal"/>
    <w:uiPriority w:val="39"/>
    <w:rsid w:val="0042482A"/>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0172"/>
    <w:rPr>
      <w:sz w:val="20"/>
      <w:szCs w:val="20"/>
    </w:rPr>
  </w:style>
  <w:style w:type="character" w:customStyle="1" w:styleId="EndnoteTextChar">
    <w:name w:val="Endnote Text Char"/>
    <w:basedOn w:val="DefaultParagraphFont"/>
    <w:link w:val="EndnoteText"/>
    <w:uiPriority w:val="99"/>
    <w:semiHidden/>
    <w:rsid w:val="004D0172"/>
    <w:rPr>
      <w:rFonts w:ascii="Franklin Gothic Book" w:hAnsi="Franklin Gothic Book"/>
      <w:sz w:val="20"/>
      <w:szCs w:val="20"/>
    </w:rPr>
  </w:style>
  <w:style w:type="character" w:styleId="EndnoteReference">
    <w:name w:val="endnote reference"/>
    <w:basedOn w:val="DefaultParagraphFont"/>
    <w:uiPriority w:val="99"/>
    <w:semiHidden/>
    <w:unhideWhenUsed/>
    <w:rsid w:val="004D0172"/>
    <w:rPr>
      <w:vertAlign w:val="superscript"/>
    </w:rPr>
  </w:style>
  <w:style w:type="table" w:styleId="PlainTable4">
    <w:name w:val="Plain Table 4"/>
    <w:basedOn w:val="TableNormal"/>
    <w:uiPriority w:val="44"/>
    <w:rsid w:val="00D9270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CF7E2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CF7E27"/>
    <w:rPr>
      <w:color w:val="605E5C"/>
      <w:shd w:val="clear" w:color="auto" w:fill="E1DFDD"/>
    </w:rPr>
  </w:style>
  <w:style w:type="character" w:customStyle="1" w:styleId="cf01">
    <w:name w:val="cf01"/>
    <w:basedOn w:val="DefaultParagraphFont"/>
    <w:rsid w:val="00781A33"/>
    <w:rPr>
      <w:rFonts w:ascii="Segoe UI" w:hAnsi="Segoe UI" w:cs="Segoe UI" w:hint="default"/>
      <w:sz w:val="18"/>
      <w:szCs w:val="18"/>
    </w:rPr>
  </w:style>
  <w:style w:type="character" w:styleId="PageNumber">
    <w:name w:val="page number"/>
    <w:basedOn w:val="DefaultParagraphFont"/>
    <w:uiPriority w:val="99"/>
    <w:semiHidden/>
    <w:unhideWhenUsed/>
    <w:rsid w:val="00936936"/>
  </w:style>
  <w:style w:type="paragraph" w:styleId="NoSpacing">
    <w:name w:val="No Spacing"/>
    <w:uiPriority w:val="1"/>
    <w:qFormat/>
    <w:rsid w:val="009B02DD"/>
    <w:pPr>
      <w:spacing w:after="0" w:line="240" w:lineRule="auto"/>
      <w:jc w:val="both"/>
    </w:pPr>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2848">
      <w:bodyDiv w:val="1"/>
      <w:marLeft w:val="0"/>
      <w:marRight w:val="0"/>
      <w:marTop w:val="0"/>
      <w:marBottom w:val="0"/>
      <w:divBdr>
        <w:top w:val="none" w:sz="0" w:space="0" w:color="auto"/>
        <w:left w:val="none" w:sz="0" w:space="0" w:color="auto"/>
        <w:bottom w:val="none" w:sz="0" w:space="0" w:color="auto"/>
        <w:right w:val="none" w:sz="0" w:space="0" w:color="auto"/>
      </w:divBdr>
      <w:divsChild>
        <w:div w:id="362483148">
          <w:marLeft w:val="547"/>
          <w:marRight w:val="0"/>
          <w:marTop w:val="0"/>
          <w:marBottom w:val="0"/>
          <w:divBdr>
            <w:top w:val="none" w:sz="0" w:space="0" w:color="auto"/>
            <w:left w:val="none" w:sz="0" w:space="0" w:color="auto"/>
            <w:bottom w:val="none" w:sz="0" w:space="0" w:color="auto"/>
            <w:right w:val="none" w:sz="0" w:space="0" w:color="auto"/>
          </w:divBdr>
        </w:div>
        <w:div w:id="1597328285">
          <w:marLeft w:val="547"/>
          <w:marRight w:val="0"/>
          <w:marTop w:val="0"/>
          <w:marBottom w:val="0"/>
          <w:divBdr>
            <w:top w:val="none" w:sz="0" w:space="0" w:color="auto"/>
            <w:left w:val="none" w:sz="0" w:space="0" w:color="auto"/>
            <w:bottom w:val="none" w:sz="0" w:space="0" w:color="auto"/>
            <w:right w:val="none" w:sz="0" w:space="0" w:color="auto"/>
          </w:divBdr>
        </w:div>
        <w:div w:id="309754752">
          <w:marLeft w:val="547"/>
          <w:marRight w:val="0"/>
          <w:marTop w:val="0"/>
          <w:marBottom w:val="0"/>
          <w:divBdr>
            <w:top w:val="none" w:sz="0" w:space="0" w:color="auto"/>
            <w:left w:val="none" w:sz="0" w:space="0" w:color="auto"/>
            <w:bottom w:val="none" w:sz="0" w:space="0" w:color="auto"/>
            <w:right w:val="none" w:sz="0" w:space="0" w:color="auto"/>
          </w:divBdr>
        </w:div>
        <w:div w:id="1521241144">
          <w:marLeft w:val="547"/>
          <w:marRight w:val="0"/>
          <w:marTop w:val="0"/>
          <w:marBottom w:val="0"/>
          <w:divBdr>
            <w:top w:val="none" w:sz="0" w:space="0" w:color="auto"/>
            <w:left w:val="none" w:sz="0" w:space="0" w:color="auto"/>
            <w:bottom w:val="none" w:sz="0" w:space="0" w:color="auto"/>
            <w:right w:val="none" w:sz="0" w:space="0" w:color="auto"/>
          </w:divBdr>
        </w:div>
        <w:div w:id="1444307744">
          <w:marLeft w:val="547"/>
          <w:marRight w:val="0"/>
          <w:marTop w:val="0"/>
          <w:marBottom w:val="0"/>
          <w:divBdr>
            <w:top w:val="none" w:sz="0" w:space="0" w:color="auto"/>
            <w:left w:val="none" w:sz="0" w:space="0" w:color="auto"/>
            <w:bottom w:val="none" w:sz="0" w:space="0" w:color="auto"/>
            <w:right w:val="none" w:sz="0" w:space="0" w:color="auto"/>
          </w:divBdr>
        </w:div>
        <w:div w:id="1151141529">
          <w:marLeft w:val="547"/>
          <w:marRight w:val="0"/>
          <w:marTop w:val="0"/>
          <w:marBottom w:val="0"/>
          <w:divBdr>
            <w:top w:val="none" w:sz="0" w:space="0" w:color="auto"/>
            <w:left w:val="none" w:sz="0" w:space="0" w:color="auto"/>
            <w:bottom w:val="none" w:sz="0" w:space="0" w:color="auto"/>
            <w:right w:val="none" w:sz="0" w:space="0" w:color="auto"/>
          </w:divBdr>
        </w:div>
        <w:div w:id="1144782997">
          <w:marLeft w:val="547"/>
          <w:marRight w:val="0"/>
          <w:marTop w:val="0"/>
          <w:marBottom w:val="0"/>
          <w:divBdr>
            <w:top w:val="none" w:sz="0" w:space="0" w:color="auto"/>
            <w:left w:val="none" w:sz="0" w:space="0" w:color="auto"/>
            <w:bottom w:val="none" w:sz="0" w:space="0" w:color="auto"/>
            <w:right w:val="none" w:sz="0" w:space="0" w:color="auto"/>
          </w:divBdr>
        </w:div>
        <w:div w:id="149912640">
          <w:marLeft w:val="547"/>
          <w:marRight w:val="0"/>
          <w:marTop w:val="0"/>
          <w:marBottom w:val="0"/>
          <w:divBdr>
            <w:top w:val="none" w:sz="0" w:space="0" w:color="auto"/>
            <w:left w:val="none" w:sz="0" w:space="0" w:color="auto"/>
            <w:bottom w:val="none" w:sz="0" w:space="0" w:color="auto"/>
            <w:right w:val="none" w:sz="0" w:space="0" w:color="auto"/>
          </w:divBdr>
        </w:div>
        <w:div w:id="1769886325">
          <w:marLeft w:val="547"/>
          <w:marRight w:val="0"/>
          <w:marTop w:val="0"/>
          <w:marBottom w:val="0"/>
          <w:divBdr>
            <w:top w:val="none" w:sz="0" w:space="0" w:color="auto"/>
            <w:left w:val="none" w:sz="0" w:space="0" w:color="auto"/>
            <w:bottom w:val="none" w:sz="0" w:space="0" w:color="auto"/>
            <w:right w:val="none" w:sz="0" w:space="0" w:color="auto"/>
          </w:divBdr>
        </w:div>
        <w:div w:id="2040158092">
          <w:marLeft w:val="547"/>
          <w:marRight w:val="0"/>
          <w:marTop w:val="0"/>
          <w:marBottom w:val="0"/>
          <w:divBdr>
            <w:top w:val="none" w:sz="0" w:space="0" w:color="auto"/>
            <w:left w:val="none" w:sz="0" w:space="0" w:color="auto"/>
            <w:bottom w:val="none" w:sz="0" w:space="0" w:color="auto"/>
            <w:right w:val="none" w:sz="0" w:space="0" w:color="auto"/>
          </w:divBdr>
        </w:div>
        <w:div w:id="251281259">
          <w:marLeft w:val="547"/>
          <w:marRight w:val="0"/>
          <w:marTop w:val="0"/>
          <w:marBottom w:val="0"/>
          <w:divBdr>
            <w:top w:val="none" w:sz="0" w:space="0" w:color="auto"/>
            <w:left w:val="none" w:sz="0" w:space="0" w:color="auto"/>
            <w:bottom w:val="none" w:sz="0" w:space="0" w:color="auto"/>
            <w:right w:val="none" w:sz="0" w:space="0" w:color="auto"/>
          </w:divBdr>
        </w:div>
        <w:div w:id="918294042">
          <w:marLeft w:val="547"/>
          <w:marRight w:val="0"/>
          <w:marTop w:val="0"/>
          <w:marBottom w:val="0"/>
          <w:divBdr>
            <w:top w:val="none" w:sz="0" w:space="0" w:color="auto"/>
            <w:left w:val="none" w:sz="0" w:space="0" w:color="auto"/>
            <w:bottom w:val="none" w:sz="0" w:space="0" w:color="auto"/>
            <w:right w:val="none" w:sz="0" w:space="0" w:color="auto"/>
          </w:divBdr>
        </w:div>
        <w:div w:id="2004434296">
          <w:marLeft w:val="547"/>
          <w:marRight w:val="0"/>
          <w:marTop w:val="0"/>
          <w:marBottom w:val="0"/>
          <w:divBdr>
            <w:top w:val="none" w:sz="0" w:space="0" w:color="auto"/>
            <w:left w:val="none" w:sz="0" w:space="0" w:color="auto"/>
            <w:bottom w:val="none" w:sz="0" w:space="0" w:color="auto"/>
            <w:right w:val="none" w:sz="0" w:space="0" w:color="auto"/>
          </w:divBdr>
        </w:div>
        <w:div w:id="2000309126">
          <w:marLeft w:val="547"/>
          <w:marRight w:val="0"/>
          <w:marTop w:val="0"/>
          <w:marBottom w:val="0"/>
          <w:divBdr>
            <w:top w:val="none" w:sz="0" w:space="0" w:color="auto"/>
            <w:left w:val="none" w:sz="0" w:space="0" w:color="auto"/>
            <w:bottom w:val="none" w:sz="0" w:space="0" w:color="auto"/>
            <w:right w:val="none" w:sz="0" w:space="0" w:color="auto"/>
          </w:divBdr>
        </w:div>
        <w:div w:id="923805075">
          <w:marLeft w:val="547"/>
          <w:marRight w:val="0"/>
          <w:marTop w:val="0"/>
          <w:marBottom w:val="0"/>
          <w:divBdr>
            <w:top w:val="none" w:sz="0" w:space="0" w:color="auto"/>
            <w:left w:val="none" w:sz="0" w:space="0" w:color="auto"/>
            <w:bottom w:val="none" w:sz="0" w:space="0" w:color="auto"/>
            <w:right w:val="none" w:sz="0" w:space="0" w:color="auto"/>
          </w:divBdr>
        </w:div>
      </w:divsChild>
    </w:div>
    <w:div w:id="210193173">
      <w:bodyDiv w:val="1"/>
      <w:marLeft w:val="0"/>
      <w:marRight w:val="0"/>
      <w:marTop w:val="0"/>
      <w:marBottom w:val="0"/>
      <w:divBdr>
        <w:top w:val="none" w:sz="0" w:space="0" w:color="auto"/>
        <w:left w:val="none" w:sz="0" w:space="0" w:color="auto"/>
        <w:bottom w:val="none" w:sz="0" w:space="0" w:color="auto"/>
        <w:right w:val="none" w:sz="0" w:space="0" w:color="auto"/>
      </w:divBdr>
    </w:div>
    <w:div w:id="319777130">
      <w:bodyDiv w:val="1"/>
      <w:marLeft w:val="0"/>
      <w:marRight w:val="0"/>
      <w:marTop w:val="0"/>
      <w:marBottom w:val="0"/>
      <w:divBdr>
        <w:top w:val="none" w:sz="0" w:space="0" w:color="auto"/>
        <w:left w:val="none" w:sz="0" w:space="0" w:color="auto"/>
        <w:bottom w:val="none" w:sz="0" w:space="0" w:color="auto"/>
        <w:right w:val="none" w:sz="0" w:space="0" w:color="auto"/>
      </w:divBdr>
      <w:divsChild>
        <w:div w:id="1631203676">
          <w:marLeft w:val="274"/>
          <w:marRight w:val="0"/>
          <w:marTop w:val="0"/>
          <w:marBottom w:val="0"/>
          <w:divBdr>
            <w:top w:val="none" w:sz="0" w:space="0" w:color="auto"/>
            <w:left w:val="none" w:sz="0" w:space="0" w:color="auto"/>
            <w:bottom w:val="none" w:sz="0" w:space="0" w:color="auto"/>
            <w:right w:val="none" w:sz="0" w:space="0" w:color="auto"/>
          </w:divBdr>
        </w:div>
        <w:div w:id="637804788">
          <w:marLeft w:val="274"/>
          <w:marRight w:val="0"/>
          <w:marTop w:val="0"/>
          <w:marBottom w:val="0"/>
          <w:divBdr>
            <w:top w:val="none" w:sz="0" w:space="0" w:color="auto"/>
            <w:left w:val="none" w:sz="0" w:space="0" w:color="auto"/>
            <w:bottom w:val="none" w:sz="0" w:space="0" w:color="auto"/>
            <w:right w:val="none" w:sz="0" w:space="0" w:color="auto"/>
          </w:divBdr>
        </w:div>
        <w:div w:id="146096730">
          <w:marLeft w:val="274"/>
          <w:marRight w:val="0"/>
          <w:marTop w:val="0"/>
          <w:marBottom w:val="0"/>
          <w:divBdr>
            <w:top w:val="none" w:sz="0" w:space="0" w:color="auto"/>
            <w:left w:val="none" w:sz="0" w:space="0" w:color="auto"/>
            <w:bottom w:val="none" w:sz="0" w:space="0" w:color="auto"/>
            <w:right w:val="none" w:sz="0" w:space="0" w:color="auto"/>
          </w:divBdr>
        </w:div>
      </w:divsChild>
    </w:div>
    <w:div w:id="337125311">
      <w:bodyDiv w:val="1"/>
      <w:marLeft w:val="0"/>
      <w:marRight w:val="0"/>
      <w:marTop w:val="0"/>
      <w:marBottom w:val="0"/>
      <w:divBdr>
        <w:top w:val="none" w:sz="0" w:space="0" w:color="auto"/>
        <w:left w:val="none" w:sz="0" w:space="0" w:color="auto"/>
        <w:bottom w:val="none" w:sz="0" w:space="0" w:color="auto"/>
        <w:right w:val="none" w:sz="0" w:space="0" w:color="auto"/>
      </w:divBdr>
    </w:div>
    <w:div w:id="364601320">
      <w:bodyDiv w:val="1"/>
      <w:marLeft w:val="0"/>
      <w:marRight w:val="0"/>
      <w:marTop w:val="0"/>
      <w:marBottom w:val="0"/>
      <w:divBdr>
        <w:top w:val="none" w:sz="0" w:space="0" w:color="auto"/>
        <w:left w:val="none" w:sz="0" w:space="0" w:color="auto"/>
        <w:bottom w:val="none" w:sz="0" w:space="0" w:color="auto"/>
        <w:right w:val="none" w:sz="0" w:space="0" w:color="auto"/>
      </w:divBdr>
    </w:div>
    <w:div w:id="403335927">
      <w:bodyDiv w:val="1"/>
      <w:marLeft w:val="0"/>
      <w:marRight w:val="0"/>
      <w:marTop w:val="0"/>
      <w:marBottom w:val="0"/>
      <w:divBdr>
        <w:top w:val="none" w:sz="0" w:space="0" w:color="auto"/>
        <w:left w:val="none" w:sz="0" w:space="0" w:color="auto"/>
        <w:bottom w:val="none" w:sz="0" w:space="0" w:color="auto"/>
        <w:right w:val="none" w:sz="0" w:space="0" w:color="auto"/>
      </w:divBdr>
    </w:div>
    <w:div w:id="428234368">
      <w:bodyDiv w:val="1"/>
      <w:marLeft w:val="0"/>
      <w:marRight w:val="0"/>
      <w:marTop w:val="0"/>
      <w:marBottom w:val="0"/>
      <w:divBdr>
        <w:top w:val="none" w:sz="0" w:space="0" w:color="auto"/>
        <w:left w:val="none" w:sz="0" w:space="0" w:color="auto"/>
        <w:bottom w:val="none" w:sz="0" w:space="0" w:color="auto"/>
        <w:right w:val="none" w:sz="0" w:space="0" w:color="auto"/>
      </w:divBdr>
    </w:div>
    <w:div w:id="440683328">
      <w:bodyDiv w:val="1"/>
      <w:marLeft w:val="0"/>
      <w:marRight w:val="0"/>
      <w:marTop w:val="0"/>
      <w:marBottom w:val="0"/>
      <w:divBdr>
        <w:top w:val="none" w:sz="0" w:space="0" w:color="auto"/>
        <w:left w:val="none" w:sz="0" w:space="0" w:color="auto"/>
        <w:bottom w:val="none" w:sz="0" w:space="0" w:color="auto"/>
        <w:right w:val="none" w:sz="0" w:space="0" w:color="auto"/>
      </w:divBdr>
    </w:div>
    <w:div w:id="458954898">
      <w:bodyDiv w:val="1"/>
      <w:marLeft w:val="0"/>
      <w:marRight w:val="0"/>
      <w:marTop w:val="0"/>
      <w:marBottom w:val="0"/>
      <w:divBdr>
        <w:top w:val="none" w:sz="0" w:space="0" w:color="auto"/>
        <w:left w:val="none" w:sz="0" w:space="0" w:color="auto"/>
        <w:bottom w:val="none" w:sz="0" w:space="0" w:color="auto"/>
        <w:right w:val="none" w:sz="0" w:space="0" w:color="auto"/>
      </w:divBdr>
      <w:divsChild>
        <w:div w:id="1488135859">
          <w:marLeft w:val="446"/>
          <w:marRight w:val="0"/>
          <w:marTop w:val="0"/>
          <w:marBottom w:val="0"/>
          <w:divBdr>
            <w:top w:val="none" w:sz="0" w:space="0" w:color="auto"/>
            <w:left w:val="none" w:sz="0" w:space="0" w:color="auto"/>
            <w:bottom w:val="none" w:sz="0" w:space="0" w:color="auto"/>
            <w:right w:val="none" w:sz="0" w:space="0" w:color="auto"/>
          </w:divBdr>
        </w:div>
        <w:div w:id="721559283">
          <w:marLeft w:val="446"/>
          <w:marRight w:val="0"/>
          <w:marTop w:val="0"/>
          <w:marBottom w:val="0"/>
          <w:divBdr>
            <w:top w:val="none" w:sz="0" w:space="0" w:color="auto"/>
            <w:left w:val="none" w:sz="0" w:space="0" w:color="auto"/>
            <w:bottom w:val="none" w:sz="0" w:space="0" w:color="auto"/>
            <w:right w:val="none" w:sz="0" w:space="0" w:color="auto"/>
          </w:divBdr>
        </w:div>
        <w:div w:id="254166528">
          <w:marLeft w:val="446"/>
          <w:marRight w:val="0"/>
          <w:marTop w:val="0"/>
          <w:marBottom w:val="0"/>
          <w:divBdr>
            <w:top w:val="none" w:sz="0" w:space="0" w:color="auto"/>
            <w:left w:val="none" w:sz="0" w:space="0" w:color="auto"/>
            <w:bottom w:val="none" w:sz="0" w:space="0" w:color="auto"/>
            <w:right w:val="none" w:sz="0" w:space="0" w:color="auto"/>
          </w:divBdr>
        </w:div>
      </w:divsChild>
    </w:div>
    <w:div w:id="471750964">
      <w:bodyDiv w:val="1"/>
      <w:marLeft w:val="0"/>
      <w:marRight w:val="0"/>
      <w:marTop w:val="0"/>
      <w:marBottom w:val="0"/>
      <w:divBdr>
        <w:top w:val="none" w:sz="0" w:space="0" w:color="auto"/>
        <w:left w:val="none" w:sz="0" w:space="0" w:color="auto"/>
        <w:bottom w:val="none" w:sz="0" w:space="0" w:color="auto"/>
        <w:right w:val="none" w:sz="0" w:space="0" w:color="auto"/>
      </w:divBdr>
    </w:div>
    <w:div w:id="552738795">
      <w:bodyDiv w:val="1"/>
      <w:marLeft w:val="0"/>
      <w:marRight w:val="0"/>
      <w:marTop w:val="0"/>
      <w:marBottom w:val="0"/>
      <w:divBdr>
        <w:top w:val="none" w:sz="0" w:space="0" w:color="auto"/>
        <w:left w:val="none" w:sz="0" w:space="0" w:color="auto"/>
        <w:bottom w:val="none" w:sz="0" w:space="0" w:color="auto"/>
        <w:right w:val="none" w:sz="0" w:space="0" w:color="auto"/>
      </w:divBdr>
      <w:divsChild>
        <w:div w:id="1728189953">
          <w:marLeft w:val="274"/>
          <w:marRight w:val="0"/>
          <w:marTop w:val="0"/>
          <w:marBottom w:val="0"/>
          <w:divBdr>
            <w:top w:val="none" w:sz="0" w:space="0" w:color="auto"/>
            <w:left w:val="none" w:sz="0" w:space="0" w:color="auto"/>
            <w:bottom w:val="none" w:sz="0" w:space="0" w:color="auto"/>
            <w:right w:val="none" w:sz="0" w:space="0" w:color="auto"/>
          </w:divBdr>
        </w:div>
        <w:div w:id="1782996209">
          <w:marLeft w:val="274"/>
          <w:marRight w:val="0"/>
          <w:marTop w:val="0"/>
          <w:marBottom w:val="0"/>
          <w:divBdr>
            <w:top w:val="none" w:sz="0" w:space="0" w:color="auto"/>
            <w:left w:val="none" w:sz="0" w:space="0" w:color="auto"/>
            <w:bottom w:val="none" w:sz="0" w:space="0" w:color="auto"/>
            <w:right w:val="none" w:sz="0" w:space="0" w:color="auto"/>
          </w:divBdr>
        </w:div>
        <w:div w:id="1825000070">
          <w:marLeft w:val="274"/>
          <w:marRight w:val="0"/>
          <w:marTop w:val="0"/>
          <w:marBottom w:val="0"/>
          <w:divBdr>
            <w:top w:val="none" w:sz="0" w:space="0" w:color="auto"/>
            <w:left w:val="none" w:sz="0" w:space="0" w:color="auto"/>
            <w:bottom w:val="none" w:sz="0" w:space="0" w:color="auto"/>
            <w:right w:val="none" w:sz="0" w:space="0" w:color="auto"/>
          </w:divBdr>
        </w:div>
        <w:div w:id="421027418">
          <w:marLeft w:val="274"/>
          <w:marRight w:val="0"/>
          <w:marTop w:val="0"/>
          <w:marBottom w:val="0"/>
          <w:divBdr>
            <w:top w:val="none" w:sz="0" w:space="0" w:color="auto"/>
            <w:left w:val="none" w:sz="0" w:space="0" w:color="auto"/>
            <w:bottom w:val="none" w:sz="0" w:space="0" w:color="auto"/>
            <w:right w:val="none" w:sz="0" w:space="0" w:color="auto"/>
          </w:divBdr>
        </w:div>
        <w:div w:id="724068219">
          <w:marLeft w:val="274"/>
          <w:marRight w:val="0"/>
          <w:marTop w:val="0"/>
          <w:marBottom w:val="0"/>
          <w:divBdr>
            <w:top w:val="none" w:sz="0" w:space="0" w:color="auto"/>
            <w:left w:val="none" w:sz="0" w:space="0" w:color="auto"/>
            <w:bottom w:val="none" w:sz="0" w:space="0" w:color="auto"/>
            <w:right w:val="none" w:sz="0" w:space="0" w:color="auto"/>
          </w:divBdr>
        </w:div>
        <w:div w:id="702949042">
          <w:marLeft w:val="274"/>
          <w:marRight w:val="0"/>
          <w:marTop w:val="0"/>
          <w:marBottom w:val="0"/>
          <w:divBdr>
            <w:top w:val="none" w:sz="0" w:space="0" w:color="auto"/>
            <w:left w:val="none" w:sz="0" w:space="0" w:color="auto"/>
            <w:bottom w:val="none" w:sz="0" w:space="0" w:color="auto"/>
            <w:right w:val="none" w:sz="0" w:space="0" w:color="auto"/>
          </w:divBdr>
        </w:div>
      </w:divsChild>
    </w:div>
    <w:div w:id="567882691">
      <w:bodyDiv w:val="1"/>
      <w:marLeft w:val="0"/>
      <w:marRight w:val="0"/>
      <w:marTop w:val="0"/>
      <w:marBottom w:val="0"/>
      <w:divBdr>
        <w:top w:val="none" w:sz="0" w:space="0" w:color="auto"/>
        <w:left w:val="none" w:sz="0" w:space="0" w:color="auto"/>
        <w:bottom w:val="none" w:sz="0" w:space="0" w:color="auto"/>
        <w:right w:val="none" w:sz="0" w:space="0" w:color="auto"/>
      </w:divBdr>
    </w:div>
    <w:div w:id="634797165">
      <w:bodyDiv w:val="1"/>
      <w:marLeft w:val="0"/>
      <w:marRight w:val="0"/>
      <w:marTop w:val="0"/>
      <w:marBottom w:val="0"/>
      <w:divBdr>
        <w:top w:val="none" w:sz="0" w:space="0" w:color="auto"/>
        <w:left w:val="none" w:sz="0" w:space="0" w:color="auto"/>
        <w:bottom w:val="none" w:sz="0" w:space="0" w:color="auto"/>
        <w:right w:val="none" w:sz="0" w:space="0" w:color="auto"/>
      </w:divBdr>
    </w:div>
    <w:div w:id="653293476">
      <w:bodyDiv w:val="1"/>
      <w:marLeft w:val="0"/>
      <w:marRight w:val="0"/>
      <w:marTop w:val="0"/>
      <w:marBottom w:val="0"/>
      <w:divBdr>
        <w:top w:val="none" w:sz="0" w:space="0" w:color="auto"/>
        <w:left w:val="none" w:sz="0" w:space="0" w:color="auto"/>
        <w:bottom w:val="none" w:sz="0" w:space="0" w:color="auto"/>
        <w:right w:val="none" w:sz="0" w:space="0" w:color="auto"/>
      </w:divBdr>
      <w:divsChild>
        <w:div w:id="2318801">
          <w:marLeft w:val="274"/>
          <w:marRight w:val="0"/>
          <w:marTop w:val="0"/>
          <w:marBottom w:val="0"/>
          <w:divBdr>
            <w:top w:val="none" w:sz="0" w:space="0" w:color="auto"/>
            <w:left w:val="none" w:sz="0" w:space="0" w:color="auto"/>
            <w:bottom w:val="none" w:sz="0" w:space="0" w:color="auto"/>
            <w:right w:val="none" w:sz="0" w:space="0" w:color="auto"/>
          </w:divBdr>
        </w:div>
        <w:div w:id="1073503349">
          <w:marLeft w:val="274"/>
          <w:marRight w:val="0"/>
          <w:marTop w:val="0"/>
          <w:marBottom w:val="0"/>
          <w:divBdr>
            <w:top w:val="none" w:sz="0" w:space="0" w:color="auto"/>
            <w:left w:val="none" w:sz="0" w:space="0" w:color="auto"/>
            <w:bottom w:val="none" w:sz="0" w:space="0" w:color="auto"/>
            <w:right w:val="none" w:sz="0" w:space="0" w:color="auto"/>
          </w:divBdr>
        </w:div>
        <w:div w:id="1942687465">
          <w:marLeft w:val="274"/>
          <w:marRight w:val="0"/>
          <w:marTop w:val="0"/>
          <w:marBottom w:val="0"/>
          <w:divBdr>
            <w:top w:val="none" w:sz="0" w:space="0" w:color="auto"/>
            <w:left w:val="none" w:sz="0" w:space="0" w:color="auto"/>
            <w:bottom w:val="none" w:sz="0" w:space="0" w:color="auto"/>
            <w:right w:val="none" w:sz="0" w:space="0" w:color="auto"/>
          </w:divBdr>
        </w:div>
        <w:div w:id="1160846048">
          <w:marLeft w:val="274"/>
          <w:marRight w:val="0"/>
          <w:marTop w:val="0"/>
          <w:marBottom w:val="0"/>
          <w:divBdr>
            <w:top w:val="none" w:sz="0" w:space="0" w:color="auto"/>
            <w:left w:val="none" w:sz="0" w:space="0" w:color="auto"/>
            <w:bottom w:val="none" w:sz="0" w:space="0" w:color="auto"/>
            <w:right w:val="none" w:sz="0" w:space="0" w:color="auto"/>
          </w:divBdr>
        </w:div>
        <w:div w:id="1082138684">
          <w:marLeft w:val="274"/>
          <w:marRight w:val="0"/>
          <w:marTop w:val="0"/>
          <w:marBottom w:val="0"/>
          <w:divBdr>
            <w:top w:val="none" w:sz="0" w:space="0" w:color="auto"/>
            <w:left w:val="none" w:sz="0" w:space="0" w:color="auto"/>
            <w:bottom w:val="none" w:sz="0" w:space="0" w:color="auto"/>
            <w:right w:val="none" w:sz="0" w:space="0" w:color="auto"/>
          </w:divBdr>
        </w:div>
        <w:div w:id="848105087">
          <w:marLeft w:val="274"/>
          <w:marRight w:val="0"/>
          <w:marTop w:val="0"/>
          <w:marBottom w:val="0"/>
          <w:divBdr>
            <w:top w:val="none" w:sz="0" w:space="0" w:color="auto"/>
            <w:left w:val="none" w:sz="0" w:space="0" w:color="auto"/>
            <w:bottom w:val="none" w:sz="0" w:space="0" w:color="auto"/>
            <w:right w:val="none" w:sz="0" w:space="0" w:color="auto"/>
          </w:divBdr>
        </w:div>
      </w:divsChild>
    </w:div>
    <w:div w:id="663818193">
      <w:bodyDiv w:val="1"/>
      <w:marLeft w:val="0"/>
      <w:marRight w:val="0"/>
      <w:marTop w:val="0"/>
      <w:marBottom w:val="0"/>
      <w:divBdr>
        <w:top w:val="none" w:sz="0" w:space="0" w:color="auto"/>
        <w:left w:val="none" w:sz="0" w:space="0" w:color="auto"/>
        <w:bottom w:val="none" w:sz="0" w:space="0" w:color="auto"/>
        <w:right w:val="none" w:sz="0" w:space="0" w:color="auto"/>
      </w:divBdr>
    </w:div>
    <w:div w:id="745150810">
      <w:bodyDiv w:val="1"/>
      <w:marLeft w:val="0"/>
      <w:marRight w:val="0"/>
      <w:marTop w:val="0"/>
      <w:marBottom w:val="0"/>
      <w:divBdr>
        <w:top w:val="none" w:sz="0" w:space="0" w:color="auto"/>
        <w:left w:val="none" w:sz="0" w:space="0" w:color="auto"/>
        <w:bottom w:val="none" w:sz="0" w:space="0" w:color="auto"/>
        <w:right w:val="none" w:sz="0" w:space="0" w:color="auto"/>
      </w:divBdr>
      <w:divsChild>
        <w:div w:id="527136036">
          <w:marLeft w:val="547"/>
          <w:marRight w:val="0"/>
          <w:marTop w:val="0"/>
          <w:marBottom w:val="0"/>
          <w:divBdr>
            <w:top w:val="none" w:sz="0" w:space="0" w:color="auto"/>
            <w:left w:val="none" w:sz="0" w:space="0" w:color="auto"/>
            <w:bottom w:val="none" w:sz="0" w:space="0" w:color="auto"/>
            <w:right w:val="none" w:sz="0" w:space="0" w:color="auto"/>
          </w:divBdr>
        </w:div>
        <w:div w:id="1233082212">
          <w:marLeft w:val="547"/>
          <w:marRight w:val="0"/>
          <w:marTop w:val="0"/>
          <w:marBottom w:val="0"/>
          <w:divBdr>
            <w:top w:val="none" w:sz="0" w:space="0" w:color="auto"/>
            <w:left w:val="none" w:sz="0" w:space="0" w:color="auto"/>
            <w:bottom w:val="none" w:sz="0" w:space="0" w:color="auto"/>
            <w:right w:val="none" w:sz="0" w:space="0" w:color="auto"/>
          </w:divBdr>
        </w:div>
      </w:divsChild>
    </w:div>
    <w:div w:id="814565826">
      <w:bodyDiv w:val="1"/>
      <w:marLeft w:val="0"/>
      <w:marRight w:val="0"/>
      <w:marTop w:val="0"/>
      <w:marBottom w:val="0"/>
      <w:divBdr>
        <w:top w:val="none" w:sz="0" w:space="0" w:color="auto"/>
        <w:left w:val="none" w:sz="0" w:space="0" w:color="auto"/>
        <w:bottom w:val="none" w:sz="0" w:space="0" w:color="auto"/>
        <w:right w:val="none" w:sz="0" w:space="0" w:color="auto"/>
      </w:divBdr>
      <w:divsChild>
        <w:div w:id="821968917">
          <w:marLeft w:val="274"/>
          <w:marRight w:val="0"/>
          <w:marTop w:val="0"/>
          <w:marBottom w:val="0"/>
          <w:divBdr>
            <w:top w:val="none" w:sz="0" w:space="0" w:color="auto"/>
            <w:left w:val="none" w:sz="0" w:space="0" w:color="auto"/>
            <w:bottom w:val="none" w:sz="0" w:space="0" w:color="auto"/>
            <w:right w:val="none" w:sz="0" w:space="0" w:color="auto"/>
          </w:divBdr>
        </w:div>
        <w:div w:id="1068266588">
          <w:marLeft w:val="994"/>
          <w:marRight w:val="0"/>
          <w:marTop w:val="0"/>
          <w:marBottom w:val="0"/>
          <w:divBdr>
            <w:top w:val="none" w:sz="0" w:space="0" w:color="auto"/>
            <w:left w:val="none" w:sz="0" w:space="0" w:color="auto"/>
            <w:bottom w:val="none" w:sz="0" w:space="0" w:color="auto"/>
            <w:right w:val="none" w:sz="0" w:space="0" w:color="auto"/>
          </w:divBdr>
        </w:div>
        <w:div w:id="866797103">
          <w:marLeft w:val="994"/>
          <w:marRight w:val="0"/>
          <w:marTop w:val="0"/>
          <w:marBottom w:val="0"/>
          <w:divBdr>
            <w:top w:val="none" w:sz="0" w:space="0" w:color="auto"/>
            <w:left w:val="none" w:sz="0" w:space="0" w:color="auto"/>
            <w:bottom w:val="none" w:sz="0" w:space="0" w:color="auto"/>
            <w:right w:val="none" w:sz="0" w:space="0" w:color="auto"/>
          </w:divBdr>
        </w:div>
        <w:div w:id="378633705">
          <w:marLeft w:val="994"/>
          <w:marRight w:val="0"/>
          <w:marTop w:val="0"/>
          <w:marBottom w:val="0"/>
          <w:divBdr>
            <w:top w:val="none" w:sz="0" w:space="0" w:color="auto"/>
            <w:left w:val="none" w:sz="0" w:space="0" w:color="auto"/>
            <w:bottom w:val="none" w:sz="0" w:space="0" w:color="auto"/>
            <w:right w:val="none" w:sz="0" w:space="0" w:color="auto"/>
          </w:divBdr>
        </w:div>
        <w:div w:id="2089570381">
          <w:marLeft w:val="994"/>
          <w:marRight w:val="0"/>
          <w:marTop w:val="0"/>
          <w:marBottom w:val="0"/>
          <w:divBdr>
            <w:top w:val="none" w:sz="0" w:space="0" w:color="auto"/>
            <w:left w:val="none" w:sz="0" w:space="0" w:color="auto"/>
            <w:bottom w:val="none" w:sz="0" w:space="0" w:color="auto"/>
            <w:right w:val="none" w:sz="0" w:space="0" w:color="auto"/>
          </w:divBdr>
        </w:div>
      </w:divsChild>
    </w:div>
    <w:div w:id="832187862">
      <w:bodyDiv w:val="1"/>
      <w:marLeft w:val="0"/>
      <w:marRight w:val="0"/>
      <w:marTop w:val="0"/>
      <w:marBottom w:val="0"/>
      <w:divBdr>
        <w:top w:val="none" w:sz="0" w:space="0" w:color="auto"/>
        <w:left w:val="none" w:sz="0" w:space="0" w:color="auto"/>
        <w:bottom w:val="none" w:sz="0" w:space="0" w:color="auto"/>
        <w:right w:val="none" w:sz="0" w:space="0" w:color="auto"/>
      </w:divBdr>
      <w:divsChild>
        <w:div w:id="1181431336">
          <w:marLeft w:val="274"/>
          <w:marRight w:val="0"/>
          <w:marTop w:val="0"/>
          <w:marBottom w:val="0"/>
          <w:divBdr>
            <w:top w:val="none" w:sz="0" w:space="0" w:color="auto"/>
            <w:left w:val="none" w:sz="0" w:space="0" w:color="auto"/>
            <w:bottom w:val="none" w:sz="0" w:space="0" w:color="auto"/>
            <w:right w:val="none" w:sz="0" w:space="0" w:color="auto"/>
          </w:divBdr>
        </w:div>
      </w:divsChild>
    </w:div>
    <w:div w:id="835925868">
      <w:bodyDiv w:val="1"/>
      <w:marLeft w:val="0"/>
      <w:marRight w:val="0"/>
      <w:marTop w:val="0"/>
      <w:marBottom w:val="0"/>
      <w:divBdr>
        <w:top w:val="none" w:sz="0" w:space="0" w:color="auto"/>
        <w:left w:val="none" w:sz="0" w:space="0" w:color="auto"/>
        <w:bottom w:val="none" w:sz="0" w:space="0" w:color="auto"/>
        <w:right w:val="none" w:sz="0" w:space="0" w:color="auto"/>
      </w:divBdr>
      <w:divsChild>
        <w:div w:id="1425109358">
          <w:marLeft w:val="446"/>
          <w:marRight w:val="0"/>
          <w:marTop w:val="0"/>
          <w:marBottom w:val="0"/>
          <w:divBdr>
            <w:top w:val="none" w:sz="0" w:space="0" w:color="auto"/>
            <w:left w:val="none" w:sz="0" w:space="0" w:color="auto"/>
            <w:bottom w:val="none" w:sz="0" w:space="0" w:color="auto"/>
            <w:right w:val="none" w:sz="0" w:space="0" w:color="auto"/>
          </w:divBdr>
        </w:div>
        <w:div w:id="285047126">
          <w:marLeft w:val="446"/>
          <w:marRight w:val="0"/>
          <w:marTop w:val="0"/>
          <w:marBottom w:val="0"/>
          <w:divBdr>
            <w:top w:val="none" w:sz="0" w:space="0" w:color="auto"/>
            <w:left w:val="none" w:sz="0" w:space="0" w:color="auto"/>
            <w:bottom w:val="none" w:sz="0" w:space="0" w:color="auto"/>
            <w:right w:val="none" w:sz="0" w:space="0" w:color="auto"/>
          </w:divBdr>
        </w:div>
        <w:div w:id="875191507">
          <w:marLeft w:val="446"/>
          <w:marRight w:val="0"/>
          <w:marTop w:val="0"/>
          <w:marBottom w:val="0"/>
          <w:divBdr>
            <w:top w:val="none" w:sz="0" w:space="0" w:color="auto"/>
            <w:left w:val="none" w:sz="0" w:space="0" w:color="auto"/>
            <w:bottom w:val="none" w:sz="0" w:space="0" w:color="auto"/>
            <w:right w:val="none" w:sz="0" w:space="0" w:color="auto"/>
          </w:divBdr>
        </w:div>
        <w:div w:id="704478106">
          <w:marLeft w:val="446"/>
          <w:marRight w:val="0"/>
          <w:marTop w:val="0"/>
          <w:marBottom w:val="0"/>
          <w:divBdr>
            <w:top w:val="none" w:sz="0" w:space="0" w:color="auto"/>
            <w:left w:val="none" w:sz="0" w:space="0" w:color="auto"/>
            <w:bottom w:val="none" w:sz="0" w:space="0" w:color="auto"/>
            <w:right w:val="none" w:sz="0" w:space="0" w:color="auto"/>
          </w:divBdr>
        </w:div>
        <w:div w:id="939681288">
          <w:marLeft w:val="446"/>
          <w:marRight w:val="0"/>
          <w:marTop w:val="0"/>
          <w:marBottom w:val="0"/>
          <w:divBdr>
            <w:top w:val="none" w:sz="0" w:space="0" w:color="auto"/>
            <w:left w:val="none" w:sz="0" w:space="0" w:color="auto"/>
            <w:bottom w:val="none" w:sz="0" w:space="0" w:color="auto"/>
            <w:right w:val="none" w:sz="0" w:space="0" w:color="auto"/>
          </w:divBdr>
        </w:div>
        <w:div w:id="1659185970">
          <w:marLeft w:val="446"/>
          <w:marRight w:val="0"/>
          <w:marTop w:val="0"/>
          <w:marBottom w:val="0"/>
          <w:divBdr>
            <w:top w:val="none" w:sz="0" w:space="0" w:color="auto"/>
            <w:left w:val="none" w:sz="0" w:space="0" w:color="auto"/>
            <w:bottom w:val="none" w:sz="0" w:space="0" w:color="auto"/>
            <w:right w:val="none" w:sz="0" w:space="0" w:color="auto"/>
          </w:divBdr>
        </w:div>
        <w:div w:id="492843910">
          <w:marLeft w:val="446"/>
          <w:marRight w:val="0"/>
          <w:marTop w:val="0"/>
          <w:marBottom w:val="0"/>
          <w:divBdr>
            <w:top w:val="none" w:sz="0" w:space="0" w:color="auto"/>
            <w:left w:val="none" w:sz="0" w:space="0" w:color="auto"/>
            <w:bottom w:val="none" w:sz="0" w:space="0" w:color="auto"/>
            <w:right w:val="none" w:sz="0" w:space="0" w:color="auto"/>
          </w:divBdr>
        </w:div>
      </w:divsChild>
    </w:div>
    <w:div w:id="836725667">
      <w:bodyDiv w:val="1"/>
      <w:marLeft w:val="0"/>
      <w:marRight w:val="0"/>
      <w:marTop w:val="0"/>
      <w:marBottom w:val="0"/>
      <w:divBdr>
        <w:top w:val="none" w:sz="0" w:space="0" w:color="auto"/>
        <w:left w:val="none" w:sz="0" w:space="0" w:color="auto"/>
        <w:bottom w:val="none" w:sz="0" w:space="0" w:color="auto"/>
        <w:right w:val="none" w:sz="0" w:space="0" w:color="auto"/>
      </w:divBdr>
    </w:div>
    <w:div w:id="941957133">
      <w:bodyDiv w:val="1"/>
      <w:marLeft w:val="0"/>
      <w:marRight w:val="0"/>
      <w:marTop w:val="0"/>
      <w:marBottom w:val="0"/>
      <w:divBdr>
        <w:top w:val="none" w:sz="0" w:space="0" w:color="auto"/>
        <w:left w:val="none" w:sz="0" w:space="0" w:color="auto"/>
        <w:bottom w:val="none" w:sz="0" w:space="0" w:color="auto"/>
        <w:right w:val="none" w:sz="0" w:space="0" w:color="auto"/>
      </w:divBdr>
    </w:div>
    <w:div w:id="948468109">
      <w:bodyDiv w:val="1"/>
      <w:marLeft w:val="0"/>
      <w:marRight w:val="0"/>
      <w:marTop w:val="0"/>
      <w:marBottom w:val="0"/>
      <w:divBdr>
        <w:top w:val="none" w:sz="0" w:space="0" w:color="auto"/>
        <w:left w:val="none" w:sz="0" w:space="0" w:color="auto"/>
        <w:bottom w:val="none" w:sz="0" w:space="0" w:color="auto"/>
        <w:right w:val="none" w:sz="0" w:space="0" w:color="auto"/>
      </w:divBdr>
    </w:div>
    <w:div w:id="981040479">
      <w:bodyDiv w:val="1"/>
      <w:marLeft w:val="0"/>
      <w:marRight w:val="0"/>
      <w:marTop w:val="0"/>
      <w:marBottom w:val="0"/>
      <w:divBdr>
        <w:top w:val="none" w:sz="0" w:space="0" w:color="auto"/>
        <w:left w:val="none" w:sz="0" w:space="0" w:color="auto"/>
        <w:bottom w:val="none" w:sz="0" w:space="0" w:color="auto"/>
        <w:right w:val="none" w:sz="0" w:space="0" w:color="auto"/>
      </w:divBdr>
      <w:divsChild>
        <w:div w:id="1601185554">
          <w:marLeft w:val="446"/>
          <w:marRight w:val="0"/>
          <w:marTop w:val="0"/>
          <w:marBottom w:val="0"/>
          <w:divBdr>
            <w:top w:val="none" w:sz="0" w:space="0" w:color="auto"/>
            <w:left w:val="none" w:sz="0" w:space="0" w:color="auto"/>
            <w:bottom w:val="none" w:sz="0" w:space="0" w:color="auto"/>
            <w:right w:val="none" w:sz="0" w:space="0" w:color="auto"/>
          </w:divBdr>
        </w:div>
        <w:div w:id="1713143089">
          <w:marLeft w:val="446"/>
          <w:marRight w:val="0"/>
          <w:marTop w:val="0"/>
          <w:marBottom w:val="0"/>
          <w:divBdr>
            <w:top w:val="none" w:sz="0" w:space="0" w:color="auto"/>
            <w:left w:val="none" w:sz="0" w:space="0" w:color="auto"/>
            <w:bottom w:val="none" w:sz="0" w:space="0" w:color="auto"/>
            <w:right w:val="none" w:sz="0" w:space="0" w:color="auto"/>
          </w:divBdr>
        </w:div>
        <w:div w:id="1802459340">
          <w:marLeft w:val="446"/>
          <w:marRight w:val="0"/>
          <w:marTop w:val="0"/>
          <w:marBottom w:val="0"/>
          <w:divBdr>
            <w:top w:val="none" w:sz="0" w:space="0" w:color="auto"/>
            <w:left w:val="none" w:sz="0" w:space="0" w:color="auto"/>
            <w:bottom w:val="none" w:sz="0" w:space="0" w:color="auto"/>
            <w:right w:val="none" w:sz="0" w:space="0" w:color="auto"/>
          </w:divBdr>
        </w:div>
      </w:divsChild>
    </w:div>
    <w:div w:id="1022320221">
      <w:bodyDiv w:val="1"/>
      <w:marLeft w:val="0"/>
      <w:marRight w:val="0"/>
      <w:marTop w:val="0"/>
      <w:marBottom w:val="0"/>
      <w:divBdr>
        <w:top w:val="none" w:sz="0" w:space="0" w:color="auto"/>
        <w:left w:val="none" w:sz="0" w:space="0" w:color="auto"/>
        <w:bottom w:val="none" w:sz="0" w:space="0" w:color="auto"/>
        <w:right w:val="none" w:sz="0" w:space="0" w:color="auto"/>
      </w:divBdr>
    </w:div>
    <w:div w:id="1064990362">
      <w:bodyDiv w:val="1"/>
      <w:marLeft w:val="0"/>
      <w:marRight w:val="0"/>
      <w:marTop w:val="0"/>
      <w:marBottom w:val="0"/>
      <w:divBdr>
        <w:top w:val="none" w:sz="0" w:space="0" w:color="auto"/>
        <w:left w:val="none" w:sz="0" w:space="0" w:color="auto"/>
        <w:bottom w:val="none" w:sz="0" w:space="0" w:color="auto"/>
        <w:right w:val="none" w:sz="0" w:space="0" w:color="auto"/>
      </w:divBdr>
    </w:div>
    <w:div w:id="1074933298">
      <w:bodyDiv w:val="1"/>
      <w:marLeft w:val="0"/>
      <w:marRight w:val="0"/>
      <w:marTop w:val="0"/>
      <w:marBottom w:val="0"/>
      <w:divBdr>
        <w:top w:val="none" w:sz="0" w:space="0" w:color="auto"/>
        <w:left w:val="none" w:sz="0" w:space="0" w:color="auto"/>
        <w:bottom w:val="none" w:sz="0" w:space="0" w:color="auto"/>
        <w:right w:val="none" w:sz="0" w:space="0" w:color="auto"/>
      </w:divBdr>
    </w:div>
    <w:div w:id="1132476725">
      <w:bodyDiv w:val="1"/>
      <w:marLeft w:val="0"/>
      <w:marRight w:val="0"/>
      <w:marTop w:val="0"/>
      <w:marBottom w:val="0"/>
      <w:divBdr>
        <w:top w:val="none" w:sz="0" w:space="0" w:color="auto"/>
        <w:left w:val="none" w:sz="0" w:space="0" w:color="auto"/>
        <w:bottom w:val="none" w:sz="0" w:space="0" w:color="auto"/>
        <w:right w:val="none" w:sz="0" w:space="0" w:color="auto"/>
      </w:divBdr>
    </w:div>
    <w:div w:id="1159810357">
      <w:bodyDiv w:val="1"/>
      <w:marLeft w:val="0"/>
      <w:marRight w:val="0"/>
      <w:marTop w:val="0"/>
      <w:marBottom w:val="0"/>
      <w:divBdr>
        <w:top w:val="none" w:sz="0" w:space="0" w:color="auto"/>
        <w:left w:val="none" w:sz="0" w:space="0" w:color="auto"/>
        <w:bottom w:val="none" w:sz="0" w:space="0" w:color="auto"/>
        <w:right w:val="none" w:sz="0" w:space="0" w:color="auto"/>
      </w:divBdr>
    </w:div>
    <w:div w:id="1185284722">
      <w:bodyDiv w:val="1"/>
      <w:marLeft w:val="0"/>
      <w:marRight w:val="0"/>
      <w:marTop w:val="0"/>
      <w:marBottom w:val="0"/>
      <w:divBdr>
        <w:top w:val="none" w:sz="0" w:space="0" w:color="auto"/>
        <w:left w:val="none" w:sz="0" w:space="0" w:color="auto"/>
        <w:bottom w:val="none" w:sz="0" w:space="0" w:color="auto"/>
        <w:right w:val="none" w:sz="0" w:space="0" w:color="auto"/>
      </w:divBdr>
    </w:div>
    <w:div w:id="1200163459">
      <w:bodyDiv w:val="1"/>
      <w:marLeft w:val="0"/>
      <w:marRight w:val="0"/>
      <w:marTop w:val="0"/>
      <w:marBottom w:val="0"/>
      <w:divBdr>
        <w:top w:val="none" w:sz="0" w:space="0" w:color="auto"/>
        <w:left w:val="none" w:sz="0" w:space="0" w:color="auto"/>
        <w:bottom w:val="none" w:sz="0" w:space="0" w:color="auto"/>
        <w:right w:val="none" w:sz="0" w:space="0" w:color="auto"/>
      </w:divBdr>
    </w:div>
    <w:div w:id="1308895161">
      <w:bodyDiv w:val="1"/>
      <w:marLeft w:val="0"/>
      <w:marRight w:val="0"/>
      <w:marTop w:val="0"/>
      <w:marBottom w:val="0"/>
      <w:divBdr>
        <w:top w:val="none" w:sz="0" w:space="0" w:color="auto"/>
        <w:left w:val="none" w:sz="0" w:space="0" w:color="auto"/>
        <w:bottom w:val="none" w:sz="0" w:space="0" w:color="auto"/>
        <w:right w:val="none" w:sz="0" w:space="0" w:color="auto"/>
      </w:divBdr>
      <w:divsChild>
        <w:div w:id="1186476682">
          <w:marLeft w:val="446"/>
          <w:marRight w:val="0"/>
          <w:marTop w:val="0"/>
          <w:marBottom w:val="0"/>
          <w:divBdr>
            <w:top w:val="none" w:sz="0" w:space="0" w:color="auto"/>
            <w:left w:val="none" w:sz="0" w:space="0" w:color="auto"/>
            <w:bottom w:val="none" w:sz="0" w:space="0" w:color="auto"/>
            <w:right w:val="none" w:sz="0" w:space="0" w:color="auto"/>
          </w:divBdr>
        </w:div>
        <w:div w:id="569314837">
          <w:marLeft w:val="446"/>
          <w:marRight w:val="0"/>
          <w:marTop w:val="0"/>
          <w:marBottom w:val="0"/>
          <w:divBdr>
            <w:top w:val="none" w:sz="0" w:space="0" w:color="auto"/>
            <w:left w:val="none" w:sz="0" w:space="0" w:color="auto"/>
            <w:bottom w:val="none" w:sz="0" w:space="0" w:color="auto"/>
            <w:right w:val="none" w:sz="0" w:space="0" w:color="auto"/>
          </w:divBdr>
        </w:div>
        <w:div w:id="889151966">
          <w:marLeft w:val="446"/>
          <w:marRight w:val="0"/>
          <w:marTop w:val="0"/>
          <w:marBottom w:val="0"/>
          <w:divBdr>
            <w:top w:val="none" w:sz="0" w:space="0" w:color="auto"/>
            <w:left w:val="none" w:sz="0" w:space="0" w:color="auto"/>
            <w:bottom w:val="none" w:sz="0" w:space="0" w:color="auto"/>
            <w:right w:val="none" w:sz="0" w:space="0" w:color="auto"/>
          </w:divBdr>
        </w:div>
        <w:div w:id="1943565980">
          <w:marLeft w:val="446"/>
          <w:marRight w:val="0"/>
          <w:marTop w:val="0"/>
          <w:marBottom w:val="0"/>
          <w:divBdr>
            <w:top w:val="none" w:sz="0" w:space="0" w:color="auto"/>
            <w:left w:val="none" w:sz="0" w:space="0" w:color="auto"/>
            <w:bottom w:val="none" w:sz="0" w:space="0" w:color="auto"/>
            <w:right w:val="none" w:sz="0" w:space="0" w:color="auto"/>
          </w:divBdr>
        </w:div>
        <w:div w:id="1902668362">
          <w:marLeft w:val="446"/>
          <w:marRight w:val="0"/>
          <w:marTop w:val="0"/>
          <w:marBottom w:val="0"/>
          <w:divBdr>
            <w:top w:val="none" w:sz="0" w:space="0" w:color="auto"/>
            <w:left w:val="none" w:sz="0" w:space="0" w:color="auto"/>
            <w:bottom w:val="none" w:sz="0" w:space="0" w:color="auto"/>
            <w:right w:val="none" w:sz="0" w:space="0" w:color="auto"/>
          </w:divBdr>
        </w:div>
      </w:divsChild>
    </w:div>
    <w:div w:id="1341813625">
      <w:bodyDiv w:val="1"/>
      <w:marLeft w:val="0"/>
      <w:marRight w:val="0"/>
      <w:marTop w:val="0"/>
      <w:marBottom w:val="0"/>
      <w:divBdr>
        <w:top w:val="none" w:sz="0" w:space="0" w:color="auto"/>
        <w:left w:val="none" w:sz="0" w:space="0" w:color="auto"/>
        <w:bottom w:val="none" w:sz="0" w:space="0" w:color="auto"/>
        <w:right w:val="none" w:sz="0" w:space="0" w:color="auto"/>
      </w:divBdr>
    </w:div>
    <w:div w:id="1377047586">
      <w:bodyDiv w:val="1"/>
      <w:marLeft w:val="0"/>
      <w:marRight w:val="0"/>
      <w:marTop w:val="0"/>
      <w:marBottom w:val="0"/>
      <w:divBdr>
        <w:top w:val="none" w:sz="0" w:space="0" w:color="auto"/>
        <w:left w:val="none" w:sz="0" w:space="0" w:color="auto"/>
        <w:bottom w:val="none" w:sz="0" w:space="0" w:color="auto"/>
        <w:right w:val="none" w:sz="0" w:space="0" w:color="auto"/>
      </w:divBdr>
    </w:div>
    <w:div w:id="1418942435">
      <w:bodyDiv w:val="1"/>
      <w:marLeft w:val="0"/>
      <w:marRight w:val="0"/>
      <w:marTop w:val="0"/>
      <w:marBottom w:val="0"/>
      <w:divBdr>
        <w:top w:val="none" w:sz="0" w:space="0" w:color="auto"/>
        <w:left w:val="none" w:sz="0" w:space="0" w:color="auto"/>
        <w:bottom w:val="none" w:sz="0" w:space="0" w:color="auto"/>
        <w:right w:val="none" w:sz="0" w:space="0" w:color="auto"/>
      </w:divBdr>
    </w:div>
    <w:div w:id="1494225593">
      <w:bodyDiv w:val="1"/>
      <w:marLeft w:val="0"/>
      <w:marRight w:val="0"/>
      <w:marTop w:val="0"/>
      <w:marBottom w:val="0"/>
      <w:divBdr>
        <w:top w:val="none" w:sz="0" w:space="0" w:color="auto"/>
        <w:left w:val="none" w:sz="0" w:space="0" w:color="auto"/>
        <w:bottom w:val="none" w:sz="0" w:space="0" w:color="auto"/>
        <w:right w:val="none" w:sz="0" w:space="0" w:color="auto"/>
      </w:divBdr>
    </w:div>
    <w:div w:id="1530681719">
      <w:bodyDiv w:val="1"/>
      <w:marLeft w:val="0"/>
      <w:marRight w:val="0"/>
      <w:marTop w:val="0"/>
      <w:marBottom w:val="0"/>
      <w:divBdr>
        <w:top w:val="none" w:sz="0" w:space="0" w:color="auto"/>
        <w:left w:val="none" w:sz="0" w:space="0" w:color="auto"/>
        <w:bottom w:val="none" w:sz="0" w:space="0" w:color="auto"/>
        <w:right w:val="none" w:sz="0" w:space="0" w:color="auto"/>
      </w:divBdr>
    </w:div>
    <w:div w:id="1556816694">
      <w:bodyDiv w:val="1"/>
      <w:marLeft w:val="0"/>
      <w:marRight w:val="0"/>
      <w:marTop w:val="0"/>
      <w:marBottom w:val="0"/>
      <w:divBdr>
        <w:top w:val="none" w:sz="0" w:space="0" w:color="auto"/>
        <w:left w:val="none" w:sz="0" w:space="0" w:color="auto"/>
        <w:bottom w:val="none" w:sz="0" w:space="0" w:color="auto"/>
        <w:right w:val="none" w:sz="0" w:space="0" w:color="auto"/>
      </w:divBdr>
    </w:div>
    <w:div w:id="1593246746">
      <w:bodyDiv w:val="1"/>
      <w:marLeft w:val="0"/>
      <w:marRight w:val="0"/>
      <w:marTop w:val="0"/>
      <w:marBottom w:val="0"/>
      <w:divBdr>
        <w:top w:val="none" w:sz="0" w:space="0" w:color="auto"/>
        <w:left w:val="none" w:sz="0" w:space="0" w:color="auto"/>
        <w:bottom w:val="none" w:sz="0" w:space="0" w:color="auto"/>
        <w:right w:val="none" w:sz="0" w:space="0" w:color="auto"/>
      </w:divBdr>
    </w:div>
    <w:div w:id="1594120673">
      <w:bodyDiv w:val="1"/>
      <w:marLeft w:val="0"/>
      <w:marRight w:val="0"/>
      <w:marTop w:val="0"/>
      <w:marBottom w:val="0"/>
      <w:divBdr>
        <w:top w:val="none" w:sz="0" w:space="0" w:color="auto"/>
        <w:left w:val="none" w:sz="0" w:space="0" w:color="auto"/>
        <w:bottom w:val="none" w:sz="0" w:space="0" w:color="auto"/>
        <w:right w:val="none" w:sz="0" w:space="0" w:color="auto"/>
      </w:divBdr>
    </w:div>
    <w:div w:id="1662461740">
      <w:bodyDiv w:val="1"/>
      <w:marLeft w:val="0"/>
      <w:marRight w:val="0"/>
      <w:marTop w:val="0"/>
      <w:marBottom w:val="0"/>
      <w:divBdr>
        <w:top w:val="none" w:sz="0" w:space="0" w:color="auto"/>
        <w:left w:val="none" w:sz="0" w:space="0" w:color="auto"/>
        <w:bottom w:val="none" w:sz="0" w:space="0" w:color="auto"/>
        <w:right w:val="none" w:sz="0" w:space="0" w:color="auto"/>
      </w:divBdr>
    </w:div>
    <w:div w:id="1737316024">
      <w:bodyDiv w:val="1"/>
      <w:marLeft w:val="0"/>
      <w:marRight w:val="0"/>
      <w:marTop w:val="0"/>
      <w:marBottom w:val="0"/>
      <w:divBdr>
        <w:top w:val="none" w:sz="0" w:space="0" w:color="auto"/>
        <w:left w:val="none" w:sz="0" w:space="0" w:color="auto"/>
        <w:bottom w:val="none" w:sz="0" w:space="0" w:color="auto"/>
        <w:right w:val="none" w:sz="0" w:space="0" w:color="auto"/>
      </w:divBdr>
      <w:divsChild>
        <w:div w:id="331370938">
          <w:marLeft w:val="0"/>
          <w:marRight w:val="0"/>
          <w:marTop w:val="0"/>
          <w:marBottom w:val="0"/>
          <w:divBdr>
            <w:top w:val="none" w:sz="0" w:space="0" w:color="auto"/>
            <w:left w:val="none" w:sz="0" w:space="0" w:color="auto"/>
            <w:bottom w:val="none" w:sz="0" w:space="0" w:color="auto"/>
            <w:right w:val="none" w:sz="0" w:space="0" w:color="auto"/>
          </w:divBdr>
          <w:divsChild>
            <w:div w:id="697897185">
              <w:marLeft w:val="0"/>
              <w:marRight w:val="0"/>
              <w:marTop w:val="0"/>
              <w:marBottom w:val="0"/>
              <w:divBdr>
                <w:top w:val="none" w:sz="0" w:space="0" w:color="auto"/>
                <w:left w:val="none" w:sz="0" w:space="0" w:color="auto"/>
                <w:bottom w:val="none" w:sz="0" w:space="0" w:color="auto"/>
                <w:right w:val="none" w:sz="0" w:space="0" w:color="auto"/>
              </w:divBdr>
              <w:divsChild>
                <w:div w:id="15418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57897">
      <w:bodyDiv w:val="1"/>
      <w:marLeft w:val="0"/>
      <w:marRight w:val="0"/>
      <w:marTop w:val="0"/>
      <w:marBottom w:val="0"/>
      <w:divBdr>
        <w:top w:val="none" w:sz="0" w:space="0" w:color="auto"/>
        <w:left w:val="none" w:sz="0" w:space="0" w:color="auto"/>
        <w:bottom w:val="none" w:sz="0" w:space="0" w:color="auto"/>
        <w:right w:val="none" w:sz="0" w:space="0" w:color="auto"/>
      </w:divBdr>
    </w:div>
    <w:div w:id="1757941325">
      <w:bodyDiv w:val="1"/>
      <w:marLeft w:val="0"/>
      <w:marRight w:val="0"/>
      <w:marTop w:val="0"/>
      <w:marBottom w:val="0"/>
      <w:divBdr>
        <w:top w:val="none" w:sz="0" w:space="0" w:color="auto"/>
        <w:left w:val="none" w:sz="0" w:space="0" w:color="auto"/>
        <w:bottom w:val="none" w:sz="0" w:space="0" w:color="auto"/>
        <w:right w:val="none" w:sz="0" w:space="0" w:color="auto"/>
      </w:divBdr>
      <w:divsChild>
        <w:div w:id="419059624">
          <w:marLeft w:val="0"/>
          <w:marRight w:val="0"/>
          <w:marTop w:val="0"/>
          <w:marBottom w:val="0"/>
          <w:divBdr>
            <w:top w:val="none" w:sz="0" w:space="0" w:color="auto"/>
            <w:left w:val="none" w:sz="0" w:space="0" w:color="auto"/>
            <w:bottom w:val="none" w:sz="0" w:space="0" w:color="auto"/>
            <w:right w:val="none" w:sz="0" w:space="0" w:color="auto"/>
          </w:divBdr>
        </w:div>
      </w:divsChild>
    </w:div>
    <w:div w:id="1783307803">
      <w:bodyDiv w:val="1"/>
      <w:marLeft w:val="0"/>
      <w:marRight w:val="0"/>
      <w:marTop w:val="0"/>
      <w:marBottom w:val="0"/>
      <w:divBdr>
        <w:top w:val="none" w:sz="0" w:space="0" w:color="auto"/>
        <w:left w:val="none" w:sz="0" w:space="0" w:color="auto"/>
        <w:bottom w:val="none" w:sz="0" w:space="0" w:color="auto"/>
        <w:right w:val="none" w:sz="0" w:space="0" w:color="auto"/>
      </w:divBdr>
    </w:div>
    <w:div w:id="1823886913">
      <w:bodyDiv w:val="1"/>
      <w:marLeft w:val="0"/>
      <w:marRight w:val="0"/>
      <w:marTop w:val="0"/>
      <w:marBottom w:val="0"/>
      <w:divBdr>
        <w:top w:val="none" w:sz="0" w:space="0" w:color="auto"/>
        <w:left w:val="none" w:sz="0" w:space="0" w:color="auto"/>
        <w:bottom w:val="none" w:sz="0" w:space="0" w:color="auto"/>
        <w:right w:val="none" w:sz="0" w:space="0" w:color="auto"/>
      </w:divBdr>
    </w:div>
    <w:div w:id="1825656495">
      <w:bodyDiv w:val="1"/>
      <w:marLeft w:val="0"/>
      <w:marRight w:val="0"/>
      <w:marTop w:val="0"/>
      <w:marBottom w:val="0"/>
      <w:divBdr>
        <w:top w:val="none" w:sz="0" w:space="0" w:color="auto"/>
        <w:left w:val="none" w:sz="0" w:space="0" w:color="auto"/>
        <w:bottom w:val="none" w:sz="0" w:space="0" w:color="auto"/>
        <w:right w:val="none" w:sz="0" w:space="0" w:color="auto"/>
      </w:divBdr>
      <w:divsChild>
        <w:div w:id="2093745103">
          <w:marLeft w:val="274"/>
          <w:marRight w:val="0"/>
          <w:marTop w:val="0"/>
          <w:marBottom w:val="0"/>
          <w:divBdr>
            <w:top w:val="none" w:sz="0" w:space="0" w:color="auto"/>
            <w:left w:val="none" w:sz="0" w:space="0" w:color="auto"/>
            <w:bottom w:val="none" w:sz="0" w:space="0" w:color="auto"/>
            <w:right w:val="none" w:sz="0" w:space="0" w:color="auto"/>
          </w:divBdr>
        </w:div>
        <w:div w:id="166288245">
          <w:marLeft w:val="274"/>
          <w:marRight w:val="0"/>
          <w:marTop w:val="0"/>
          <w:marBottom w:val="0"/>
          <w:divBdr>
            <w:top w:val="none" w:sz="0" w:space="0" w:color="auto"/>
            <w:left w:val="none" w:sz="0" w:space="0" w:color="auto"/>
            <w:bottom w:val="none" w:sz="0" w:space="0" w:color="auto"/>
            <w:right w:val="none" w:sz="0" w:space="0" w:color="auto"/>
          </w:divBdr>
        </w:div>
        <w:div w:id="1392389877">
          <w:marLeft w:val="274"/>
          <w:marRight w:val="0"/>
          <w:marTop w:val="0"/>
          <w:marBottom w:val="0"/>
          <w:divBdr>
            <w:top w:val="none" w:sz="0" w:space="0" w:color="auto"/>
            <w:left w:val="none" w:sz="0" w:space="0" w:color="auto"/>
            <w:bottom w:val="none" w:sz="0" w:space="0" w:color="auto"/>
            <w:right w:val="none" w:sz="0" w:space="0" w:color="auto"/>
          </w:divBdr>
        </w:div>
        <w:div w:id="1341393607">
          <w:marLeft w:val="274"/>
          <w:marRight w:val="0"/>
          <w:marTop w:val="0"/>
          <w:marBottom w:val="0"/>
          <w:divBdr>
            <w:top w:val="none" w:sz="0" w:space="0" w:color="auto"/>
            <w:left w:val="none" w:sz="0" w:space="0" w:color="auto"/>
            <w:bottom w:val="none" w:sz="0" w:space="0" w:color="auto"/>
            <w:right w:val="none" w:sz="0" w:space="0" w:color="auto"/>
          </w:divBdr>
        </w:div>
        <w:div w:id="1629773508">
          <w:marLeft w:val="274"/>
          <w:marRight w:val="0"/>
          <w:marTop w:val="0"/>
          <w:marBottom w:val="0"/>
          <w:divBdr>
            <w:top w:val="none" w:sz="0" w:space="0" w:color="auto"/>
            <w:left w:val="none" w:sz="0" w:space="0" w:color="auto"/>
            <w:bottom w:val="none" w:sz="0" w:space="0" w:color="auto"/>
            <w:right w:val="none" w:sz="0" w:space="0" w:color="auto"/>
          </w:divBdr>
        </w:div>
        <w:div w:id="1025517235">
          <w:marLeft w:val="274"/>
          <w:marRight w:val="0"/>
          <w:marTop w:val="0"/>
          <w:marBottom w:val="0"/>
          <w:divBdr>
            <w:top w:val="none" w:sz="0" w:space="0" w:color="auto"/>
            <w:left w:val="none" w:sz="0" w:space="0" w:color="auto"/>
            <w:bottom w:val="none" w:sz="0" w:space="0" w:color="auto"/>
            <w:right w:val="none" w:sz="0" w:space="0" w:color="auto"/>
          </w:divBdr>
        </w:div>
        <w:div w:id="1072847227">
          <w:marLeft w:val="274"/>
          <w:marRight w:val="0"/>
          <w:marTop w:val="0"/>
          <w:marBottom w:val="0"/>
          <w:divBdr>
            <w:top w:val="none" w:sz="0" w:space="0" w:color="auto"/>
            <w:left w:val="none" w:sz="0" w:space="0" w:color="auto"/>
            <w:bottom w:val="none" w:sz="0" w:space="0" w:color="auto"/>
            <w:right w:val="none" w:sz="0" w:space="0" w:color="auto"/>
          </w:divBdr>
        </w:div>
        <w:div w:id="2107649870">
          <w:marLeft w:val="274"/>
          <w:marRight w:val="0"/>
          <w:marTop w:val="0"/>
          <w:marBottom w:val="0"/>
          <w:divBdr>
            <w:top w:val="none" w:sz="0" w:space="0" w:color="auto"/>
            <w:left w:val="none" w:sz="0" w:space="0" w:color="auto"/>
            <w:bottom w:val="none" w:sz="0" w:space="0" w:color="auto"/>
            <w:right w:val="none" w:sz="0" w:space="0" w:color="auto"/>
          </w:divBdr>
        </w:div>
        <w:div w:id="209346947">
          <w:marLeft w:val="994"/>
          <w:marRight w:val="0"/>
          <w:marTop w:val="0"/>
          <w:marBottom w:val="0"/>
          <w:divBdr>
            <w:top w:val="none" w:sz="0" w:space="0" w:color="auto"/>
            <w:left w:val="none" w:sz="0" w:space="0" w:color="auto"/>
            <w:bottom w:val="none" w:sz="0" w:space="0" w:color="auto"/>
            <w:right w:val="none" w:sz="0" w:space="0" w:color="auto"/>
          </w:divBdr>
        </w:div>
        <w:div w:id="585237136">
          <w:marLeft w:val="994"/>
          <w:marRight w:val="0"/>
          <w:marTop w:val="0"/>
          <w:marBottom w:val="0"/>
          <w:divBdr>
            <w:top w:val="none" w:sz="0" w:space="0" w:color="auto"/>
            <w:left w:val="none" w:sz="0" w:space="0" w:color="auto"/>
            <w:bottom w:val="none" w:sz="0" w:space="0" w:color="auto"/>
            <w:right w:val="none" w:sz="0" w:space="0" w:color="auto"/>
          </w:divBdr>
        </w:div>
        <w:div w:id="1923877455">
          <w:marLeft w:val="994"/>
          <w:marRight w:val="0"/>
          <w:marTop w:val="0"/>
          <w:marBottom w:val="0"/>
          <w:divBdr>
            <w:top w:val="none" w:sz="0" w:space="0" w:color="auto"/>
            <w:left w:val="none" w:sz="0" w:space="0" w:color="auto"/>
            <w:bottom w:val="none" w:sz="0" w:space="0" w:color="auto"/>
            <w:right w:val="none" w:sz="0" w:space="0" w:color="auto"/>
          </w:divBdr>
        </w:div>
        <w:div w:id="1201437406">
          <w:marLeft w:val="994"/>
          <w:marRight w:val="0"/>
          <w:marTop w:val="0"/>
          <w:marBottom w:val="0"/>
          <w:divBdr>
            <w:top w:val="none" w:sz="0" w:space="0" w:color="auto"/>
            <w:left w:val="none" w:sz="0" w:space="0" w:color="auto"/>
            <w:bottom w:val="none" w:sz="0" w:space="0" w:color="auto"/>
            <w:right w:val="none" w:sz="0" w:space="0" w:color="auto"/>
          </w:divBdr>
        </w:div>
        <w:div w:id="1858735921">
          <w:marLeft w:val="274"/>
          <w:marRight w:val="0"/>
          <w:marTop w:val="0"/>
          <w:marBottom w:val="0"/>
          <w:divBdr>
            <w:top w:val="none" w:sz="0" w:space="0" w:color="auto"/>
            <w:left w:val="none" w:sz="0" w:space="0" w:color="auto"/>
            <w:bottom w:val="none" w:sz="0" w:space="0" w:color="auto"/>
            <w:right w:val="none" w:sz="0" w:space="0" w:color="auto"/>
          </w:divBdr>
        </w:div>
        <w:div w:id="2096397383">
          <w:marLeft w:val="274"/>
          <w:marRight w:val="0"/>
          <w:marTop w:val="0"/>
          <w:marBottom w:val="0"/>
          <w:divBdr>
            <w:top w:val="none" w:sz="0" w:space="0" w:color="auto"/>
            <w:left w:val="none" w:sz="0" w:space="0" w:color="auto"/>
            <w:bottom w:val="none" w:sz="0" w:space="0" w:color="auto"/>
            <w:right w:val="none" w:sz="0" w:space="0" w:color="auto"/>
          </w:divBdr>
        </w:div>
        <w:div w:id="775909269">
          <w:marLeft w:val="274"/>
          <w:marRight w:val="0"/>
          <w:marTop w:val="0"/>
          <w:marBottom w:val="0"/>
          <w:divBdr>
            <w:top w:val="none" w:sz="0" w:space="0" w:color="auto"/>
            <w:left w:val="none" w:sz="0" w:space="0" w:color="auto"/>
            <w:bottom w:val="none" w:sz="0" w:space="0" w:color="auto"/>
            <w:right w:val="none" w:sz="0" w:space="0" w:color="auto"/>
          </w:divBdr>
        </w:div>
        <w:div w:id="639264436">
          <w:marLeft w:val="274"/>
          <w:marRight w:val="0"/>
          <w:marTop w:val="0"/>
          <w:marBottom w:val="0"/>
          <w:divBdr>
            <w:top w:val="none" w:sz="0" w:space="0" w:color="auto"/>
            <w:left w:val="none" w:sz="0" w:space="0" w:color="auto"/>
            <w:bottom w:val="none" w:sz="0" w:space="0" w:color="auto"/>
            <w:right w:val="none" w:sz="0" w:space="0" w:color="auto"/>
          </w:divBdr>
        </w:div>
        <w:div w:id="497040948">
          <w:marLeft w:val="274"/>
          <w:marRight w:val="0"/>
          <w:marTop w:val="0"/>
          <w:marBottom w:val="0"/>
          <w:divBdr>
            <w:top w:val="none" w:sz="0" w:space="0" w:color="auto"/>
            <w:left w:val="none" w:sz="0" w:space="0" w:color="auto"/>
            <w:bottom w:val="none" w:sz="0" w:space="0" w:color="auto"/>
            <w:right w:val="none" w:sz="0" w:space="0" w:color="auto"/>
          </w:divBdr>
        </w:div>
        <w:div w:id="1491941700">
          <w:marLeft w:val="274"/>
          <w:marRight w:val="0"/>
          <w:marTop w:val="0"/>
          <w:marBottom w:val="0"/>
          <w:divBdr>
            <w:top w:val="none" w:sz="0" w:space="0" w:color="auto"/>
            <w:left w:val="none" w:sz="0" w:space="0" w:color="auto"/>
            <w:bottom w:val="none" w:sz="0" w:space="0" w:color="auto"/>
            <w:right w:val="none" w:sz="0" w:space="0" w:color="auto"/>
          </w:divBdr>
        </w:div>
        <w:div w:id="648167332">
          <w:marLeft w:val="274"/>
          <w:marRight w:val="0"/>
          <w:marTop w:val="0"/>
          <w:marBottom w:val="0"/>
          <w:divBdr>
            <w:top w:val="none" w:sz="0" w:space="0" w:color="auto"/>
            <w:left w:val="none" w:sz="0" w:space="0" w:color="auto"/>
            <w:bottom w:val="none" w:sz="0" w:space="0" w:color="auto"/>
            <w:right w:val="none" w:sz="0" w:space="0" w:color="auto"/>
          </w:divBdr>
        </w:div>
      </w:divsChild>
    </w:div>
    <w:div w:id="1903175871">
      <w:bodyDiv w:val="1"/>
      <w:marLeft w:val="0"/>
      <w:marRight w:val="0"/>
      <w:marTop w:val="0"/>
      <w:marBottom w:val="0"/>
      <w:divBdr>
        <w:top w:val="none" w:sz="0" w:space="0" w:color="auto"/>
        <w:left w:val="none" w:sz="0" w:space="0" w:color="auto"/>
        <w:bottom w:val="none" w:sz="0" w:space="0" w:color="auto"/>
        <w:right w:val="none" w:sz="0" w:space="0" w:color="auto"/>
      </w:divBdr>
    </w:div>
    <w:div w:id="1928921104">
      <w:bodyDiv w:val="1"/>
      <w:marLeft w:val="0"/>
      <w:marRight w:val="0"/>
      <w:marTop w:val="0"/>
      <w:marBottom w:val="0"/>
      <w:divBdr>
        <w:top w:val="none" w:sz="0" w:space="0" w:color="auto"/>
        <w:left w:val="none" w:sz="0" w:space="0" w:color="auto"/>
        <w:bottom w:val="none" w:sz="0" w:space="0" w:color="auto"/>
        <w:right w:val="none" w:sz="0" w:space="0" w:color="auto"/>
      </w:divBdr>
    </w:div>
    <w:div w:id="1992057369">
      <w:bodyDiv w:val="1"/>
      <w:marLeft w:val="0"/>
      <w:marRight w:val="0"/>
      <w:marTop w:val="0"/>
      <w:marBottom w:val="0"/>
      <w:divBdr>
        <w:top w:val="none" w:sz="0" w:space="0" w:color="auto"/>
        <w:left w:val="none" w:sz="0" w:space="0" w:color="auto"/>
        <w:bottom w:val="none" w:sz="0" w:space="0" w:color="auto"/>
        <w:right w:val="none" w:sz="0" w:space="0" w:color="auto"/>
      </w:divBdr>
    </w:div>
    <w:div w:id="2068263749">
      <w:bodyDiv w:val="1"/>
      <w:marLeft w:val="0"/>
      <w:marRight w:val="0"/>
      <w:marTop w:val="0"/>
      <w:marBottom w:val="0"/>
      <w:divBdr>
        <w:top w:val="none" w:sz="0" w:space="0" w:color="auto"/>
        <w:left w:val="none" w:sz="0" w:space="0" w:color="auto"/>
        <w:bottom w:val="none" w:sz="0" w:space="0" w:color="auto"/>
        <w:right w:val="none" w:sz="0" w:space="0" w:color="auto"/>
      </w:divBdr>
    </w:div>
    <w:div w:id="2100902697">
      <w:bodyDiv w:val="1"/>
      <w:marLeft w:val="0"/>
      <w:marRight w:val="0"/>
      <w:marTop w:val="0"/>
      <w:marBottom w:val="0"/>
      <w:divBdr>
        <w:top w:val="none" w:sz="0" w:space="0" w:color="auto"/>
        <w:left w:val="none" w:sz="0" w:space="0" w:color="auto"/>
        <w:bottom w:val="none" w:sz="0" w:space="0" w:color="auto"/>
        <w:right w:val="none" w:sz="0" w:space="0" w:color="auto"/>
      </w:divBdr>
    </w:div>
    <w:div w:id="2106151647">
      <w:bodyDiv w:val="1"/>
      <w:marLeft w:val="0"/>
      <w:marRight w:val="0"/>
      <w:marTop w:val="0"/>
      <w:marBottom w:val="0"/>
      <w:divBdr>
        <w:top w:val="none" w:sz="0" w:space="0" w:color="auto"/>
        <w:left w:val="none" w:sz="0" w:space="0" w:color="auto"/>
        <w:bottom w:val="none" w:sz="0" w:space="0" w:color="auto"/>
        <w:right w:val="none" w:sz="0" w:space="0" w:color="auto"/>
      </w:divBdr>
    </w:div>
    <w:div w:id="2111967815">
      <w:bodyDiv w:val="1"/>
      <w:marLeft w:val="0"/>
      <w:marRight w:val="0"/>
      <w:marTop w:val="0"/>
      <w:marBottom w:val="0"/>
      <w:divBdr>
        <w:top w:val="none" w:sz="0" w:space="0" w:color="auto"/>
        <w:left w:val="none" w:sz="0" w:space="0" w:color="auto"/>
        <w:bottom w:val="none" w:sz="0" w:space="0" w:color="auto"/>
        <w:right w:val="none" w:sz="0" w:space="0" w:color="auto"/>
      </w:divBdr>
    </w:div>
    <w:div w:id="2112042304">
      <w:bodyDiv w:val="1"/>
      <w:marLeft w:val="0"/>
      <w:marRight w:val="0"/>
      <w:marTop w:val="0"/>
      <w:marBottom w:val="0"/>
      <w:divBdr>
        <w:top w:val="none" w:sz="0" w:space="0" w:color="auto"/>
        <w:left w:val="none" w:sz="0" w:space="0" w:color="auto"/>
        <w:bottom w:val="none" w:sz="0" w:space="0" w:color="auto"/>
        <w:right w:val="none" w:sz="0" w:space="0" w:color="auto"/>
      </w:divBdr>
      <w:divsChild>
        <w:div w:id="1263614204">
          <w:marLeft w:val="274"/>
          <w:marRight w:val="0"/>
          <w:marTop w:val="0"/>
          <w:marBottom w:val="0"/>
          <w:divBdr>
            <w:top w:val="none" w:sz="0" w:space="0" w:color="auto"/>
            <w:left w:val="none" w:sz="0" w:space="0" w:color="auto"/>
            <w:bottom w:val="none" w:sz="0" w:space="0" w:color="auto"/>
            <w:right w:val="none" w:sz="0" w:space="0" w:color="auto"/>
          </w:divBdr>
        </w:div>
        <w:div w:id="455293410">
          <w:marLeft w:val="274"/>
          <w:marRight w:val="0"/>
          <w:marTop w:val="0"/>
          <w:marBottom w:val="0"/>
          <w:divBdr>
            <w:top w:val="none" w:sz="0" w:space="0" w:color="auto"/>
            <w:left w:val="none" w:sz="0" w:space="0" w:color="auto"/>
            <w:bottom w:val="none" w:sz="0" w:space="0" w:color="auto"/>
            <w:right w:val="none" w:sz="0" w:space="0" w:color="auto"/>
          </w:divBdr>
        </w:div>
        <w:div w:id="1720743502">
          <w:marLeft w:val="274"/>
          <w:marRight w:val="0"/>
          <w:marTop w:val="0"/>
          <w:marBottom w:val="0"/>
          <w:divBdr>
            <w:top w:val="none" w:sz="0" w:space="0" w:color="auto"/>
            <w:left w:val="none" w:sz="0" w:space="0" w:color="auto"/>
            <w:bottom w:val="none" w:sz="0" w:space="0" w:color="auto"/>
            <w:right w:val="none" w:sz="0" w:space="0" w:color="auto"/>
          </w:divBdr>
        </w:div>
        <w:div w:id="195243840">
          <w:marLeft w:val="274"/>
          <w:marRight w:val="0"/>
          <w:marTop w:val="0"/>
          <w:marBottom w:val="0"/>
          <w:divBdr>
            <w:top w:val="none" w:sz="0" w:space="0" w:color="auto"/>
            <w:left w:val="none" w:sz="0" w:space="0" w:color="auto"/>
            <w:bottom w:val="none" w:sz="0" w:space="0" w:color="auto"/>
            <w:right w:val="none" w:sz="0" w:space="0" w:color="auto"/>
          </w:divBdr>
        </w:div>
        <w:div w:id="2102676086">
          <w:marLeft w:val="274"/>
          <w:marRight w:val="0"/>
          <w:marTop w:val="0"/>
          <w:marBottom w:val="0"/>
          <w:divBdr>
            <w:top w:val="none" w:sz="0" w:space="0" w:color="auto"/>
            <w:left w:val="none" w:sz="0" w:space="0" w:color="auto"/>
            <w:bottom w:val="none" w:sz="0" w:space="0" w:color="auto"/>
            <w:right w:val="none" w:sz="0" w:space="0" w:color="auto"/>
          </w:divBdr>
        </w:div>
        <w:div w:id="1460562753">
          <w:marLeft w:val="274"/>
          <w:marRight w:val="0"/>
          <w:marTop w:val="0"/>
          <w:marBottom w:val="0"/>
          <w:divBdr>
            <w:top w:val="none" w:sz="0" w:space="0" w:color="auto"/>
            <w:left w:val="none" w:sz="0" w:space="0" w:color="auto"/>
            <w:bottom w:val="none" w:sz="0" w:space="0" w:color="auto"/>
            <w:right w:val="none" w:sz="0" w:space="0" w:color="auto"/>
          </w:divBdr>
        </w:div>
        <w:div w:id="2010524189">
          <w:marLeft w:val="274"/>
          <w:marRight w:val="0"/>
          <w:marTop w:val="0"/>
          <w:marBottom w:val="0"/>
          <w:divBdr>
            <w:top w:val="none" w:sz="0" w:space="0" w:color="auto"/>
            <w:left w:val="none" w:sz="0" w:space="0" w:color="auto"/>
            <w:bottom w:val="none" w:sz="0" w:space="0" w:color="auto"/>
            <w:right w:val="none" w:sz="0" w:space="0" w:color="auto"/>
          </w:divBdr>
        </w:div>
        <w:div w:id="1746998511">
          <w:marLeft w:val="274"/>
          <w:marRight w:val="0"/>
          <w:marTop w:val="0"/>
          <w:marBottom w:val="0"/>
          <w:divBdr>
            <w:top w:val="none" w:sz="0" w:space="0" w:color="auto"/>
            <w:left w:val="none" w:sz="0" w:space="0" w:color="auto"/>
            <w:bottom w:val="none" w:sz="0" w:space="0" w:color="auto"/>
            <w:right w:val="none" w:sz="0" w:space="0" w:color="auto"/>
          </w:divBdr>
        </w:div>
        <w:div w:id="2144542601">
          <w:marLeft w:val="994"/>
          <w:marRight w:val="0"/>
          <w:marTop w:val="0"/>
          <w:marBottom w:val="0"/>
          <w:divBdr>
            <w:top w:val="none" w:sz="0" w:space="0" w:color="auto"/>
            <w:left w:val="none" w:sz="0" w:space="0" w:color="auto"/>
            <w:bottom w:val="none" w:sz="0" w:space="0" w:color="auto"/>
            <w:right w:val="none" w:sz="0" w:space="0" w:color="auto"/>
          </w:divBdr>
        </w:div>
        <w:div w:id="1662999673">
          <w:marLeft w:val="994"/>
          <w:marRight w:val="0"/>
          <w:marTop w:val="0"/>
          <w:marBottom w:val="0"/>
          <w:divBdr>
            <w:top w:val="none" w:sz="0" w:space="0" w:color="auto"/>
            <w:left w:val="none" w:sz="0" w:space="0" w:color="auto"/>
            <w:bottom w:val="none" w:sz="0" w:space="0" w:color="auto"/>
            <w:right w:val="none" w:sz="0" w:space="0" w:color="auto"/>
          </w:divBdr>
        </w:div>
        <w:div w:id="1232277241">
          <w:marLeft w:val="994"/>
          <w:marRight w:val="0"/>
          <w:marTop w:val="0"/>
          <w:marBottom w:val="0"/>
          <w:divBdr>
            <w:top w:val="none" w:sz="0" w:space="0" w:color="auto"/>
            <w:left w:val="none" w:sz="0" w:space="0" w:color="auto"/>
            <w:bottom w:val="none" w:sz="0" w:space="0" w:color="auto"/>
            <w:right w:val="none" w:sz="0" w:space="0" w:color="auto"/>
          </w:divBdr>
        </w:div>
        <w:div w:id="1329141090">
          <w:marLeft w:val="994"/>
          <w:marRight w:val="0"/>
          <w:marTop w:val="0"/>
          <w:marBottom w:val="0"/>
          <w:divBdr>
            <w:top w:val="none" w:sz="0" w:space="0" w:color="auto"/>
            <w:left w:val="none" w:sz="0" w:space="0" w:color="auto"/>
            <w:bottom w:val="none" w:sz="0" w:space="0" w:color="auto"/>
            <w:right w:val="none" w:sz="0" w:space="0" w:color="auto"/>
          </w:divBdr>
        </w:div>
        <w:div w:id="1258758979">
          <w:marLeft w:val="274"/>
          <w:marRight w:val="0"/>
          <w:marTop w:val="0"/>
          <w:marBottom w:val="0"/>
          <w:divBdr>
            <w:top w:val="none" w:sz="0" w:space="0" w:color="auto"/>
            <w:left w:val="none" w:sz="0" w:space="0" w:color="auto"/>
            <w:bottom w:val="none" w:sz="0" w:space="0" w:color="auto"/>
            <w:right w:val="none" w:sz="0" w:space="0" w:color="auto"/>
          </w:divBdr>
        </w:div>
        <w:div w:id="1876234443">
          <w:marLeft w:val="274"/>
          <w:marRight w:val="0"/>
          <w:marTop w:val="0"/>
          <w:marBottom w:val="0"/>
          <w:divBdr>
            <w:top w:val="none" w:sz="0" w:space="0" w:color="auto"/>
            <w:left w:val="none" w:sz="0" w:space="0" w:color="auto"/>
            <w:bottom w:val="none" w:sz="0" w:space="0" w:color="auto"/>
            <w:right w:val="none" w:sz="0" w:space="0" w:color="auto"/>
          </w:divBdr>
        </w:div>
        <w:div w:id="350957138">
          <w:marLeft w:val="274"/>
          <w:marRight w:val="0"/>
          <w:marTop w:val="0"/>
          <w:marBottom w:val="0"/>
          <w:divBdr>
            <w:top w:val="none" w:sz="0" w:space="0" w:color="auto"/>
            <w:left w:val="none" w:sz="0" w:space="0" w:color="auto"/>
            <w:bottom w:val="none" w:sz="0" w:space="0" w:color="auto"/>
            <w:right w:val="none" w:sz="0" w:space="0" w:color="auto"/>
          </w:divBdr>
        </w:div>
        <w:div w:id="49814377">
          <w:marLeft w:val="274"/>
          <w:marRight w:val="0"/>
          <w:marTop w:val="0"/>
          <w:marBottom w:val="0"/>
          <w:divBdr>
            <w:top w:val="none" w:sz="0" w:space="0" w:color="auto"/>
            <w:left w:val="none" w:sz="0" w:space="0" w:color="auto"/>
            <w:bottom w:val="none" w:sz="0" w:space="0" w:color="auto"/>
            <w:right w:val="none" w:sz="0" w:space="0" w:color="auto"/>
          </w:divBdr>
        </w:div>
        <w:div w:id="1002317168">
          <w:marLeft w:val="274"/>
          <w:marRight w:val="0"/>
          <w:marTop w:val="0"/>
          <w:marBottom w:val="0"/>
          <w:divBdr>
            <w:top w:val="none" w:sz="0" w:space="0" w:color="auto"/>
            <w:left w:val="none" w:sz="0" w:space="0" w:color="auto"/>
            <w:bottom w:val="none" w:sz="0" w:space="0" w:color="auto"/>
            <w:right w:val="none" w:sz="0" w:space="0" w:color="auto"/>
          </w:divBdr>
        </w:div>
        <w:div w:id="578052855">
          <w:marLeft w:val="274"/>
          <w:marRight w:val="0"/>
          <w:marTop w:val="0"/>
          <w:marBottom w:val="0"/>
          <w:divBdr>
            <w:top w:val="none" w:sz="0" w:space="0" w:color="auto"/>
            <w:left w:val="none" w:sz="0" w:space="0" w:color="auto"/>
            <w:bottom w:val="none" w:sz="0" w:space="0" w:color="auto"/>
            <w:right w:val="none" w:sz="0" w:space="0" w:color="auto"/>
          </w:divBdr>
        </w:div>
        <w:div w:id="1780877050">
          <w:marLeft w:val="274"/>
          <w:marRight w:val="0"/>
          <w:marTop w:val="0"/>
          <w:marBottom w:val="0"/>
          <w:divBdr>
            <w:top w:val="none" w:sz="0" w:space="0" w:color="auto"/>
            <w:left w:val="none" w:sz="0" w:space="0" w:color="auto"/>
            <w:bottom w:val="none" w:sz="0" w:space="0" w:color="auto"/>
            <w:right w:val="none" w:sz="0" w:space="0" w:color="auto"/>
          </w:divBdr>
        </w:div>
      </w:divsChild>
    </w:div>
    <w:div w:id="21397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m.Graham@matsugov.us?subject=C-PACER%20Applic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c-pace-msb.hub.arcgis.com/pages/7cda12f2e8b04449bcc235e07046edcc"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2BBAB8-137B-435E-B97F-1E85BE2D7F64}">
  <we:reference id="wa104178141" version="4.3.3.0" store="en-US" storeType="OMEX"/>
  <we:alternateReferences>
    <we:reference id="WA104178141" version="4.3.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32AD705051A4F938E96AA21E4A09B" ma:contentTypeVersion="17" ma:contentTypeDescription="Create a new document." ma:contentTypeScope="" ma:versionID="360a15ebbc03f1c3c4436b87cf186300">
  <xsd:schema xmlns:xsd="http://www.w3.org/2001/XMLSchema" xmlns:xs="http://www.w3.org/2001/XMLSchema" xmlns:p="http://schemas.microsoft.com/office/2006/metadata/properties" xmlns:ns2="95ee9211-4558-49f8-ae9e-3a793b1502cd" xmlns:ns3="5c503532-9c90-4896-8a5f-4d24bd4aef7e" targetNamespace="http://schemas.microsoft.com/office/2006/metadata/properties" ma:root="true" ma:fieldsID="d16f791c64fdae1e04b1f346cd0915f2" ns2:_="" ns3:_="">
    <xsd:import namespace="95ee9211-4558-49f8-ae9e-3a793b1502cd"/>
    <xsd:import namespace="5c503532-9c90-4896-8a5f-4d24bd4aef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e9211-4558-49f8-ae9e-3a793b1502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f64ad0-91df-4993-bcde-923eb0deae99}" ma:internalName="TaxCatchAll" ma:showField="CatchAllData" ma:web="95ee9211-4558-49f8-ae9e-3a793b1502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503532-9c90-4896-8a5f-4d24bd4aef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051e93-a185-415f-b6e1-484cc9e84e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D205-DE74-4D7F-B7C0-24B04F154114}">
  <ds:schemaRefs>
    <ds:schemaRef ds:uri="http://schemas.microsoft.com/sharepoint/v3/contenttype/forms"/>
  </ds:schemaRefs>
</ds:datastoreItem>
</file>

<file path=customXml/itemProps2.xml><?xml version="1.0" encoding="utf-8"?>
<ds:datastoreItem xmlns:ds="http://schemas.openxmlformats.org/officeDocument/2006/customXml" ds:itemID="{7AE182C1-0E92-4C95-A9A7-0B464E8DC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e9211-4558-49f8-ae9e-3a793b1502cd"/>
    <ds:schemaRef ds:uri="5c503532-9c90-4896-8a5f-4d24bd4a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23B39-23BF-4C2B-BCF3-06BDCEAB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21</Pages>
  <Words>6346</Words>
  <Characters>36177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Lucas-Conwell, Melanie</dc:creator>
  <cp:keywords/>
  <dc:description/>
  <cp:lastModifiedBy>Pam Graham</cp:lastModifiedBy>
  <cp:revision>10</cp:revision>
  <cp:lastPrinted>2023-09-20T23:38:00Z</cp:lastPrinted>
  <dcterms:created xsi:type="dcterms:W3CDTF">2023-06-09T19:25:00Z</dcterms:created>
  <dcterms:modified xsi:type="dcterms:W3CDTF">2023-09-21T22:07:00Z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3fbcac-c1a0-42ae-9212-22391b0bb07a_Enabled">
    <vt:lpwstr>true</vt:lpwstr>
  </property>
  <property fmtid="{D5CDD505-2E9C-101B-9397-08002B2CF9AE}" pid="3" name="MSIP_Label_923fbcac-c1a0-42ae-9212-22391b0bb07a_SetDate">
    <vt:lpwstr>2022-10-24T14:35:43Z</vt:lpwstr>
  </property>
  <property fmtid="{D5CDD505-2E9C-101B-9397-08002B2CF9AE}" pid="4" name="MSIP_Label_923fbcac-c1a0-42ae-9212-22391b0bb07a_Method">
    <vt:lpwstr>Privileged</vt:lpwstr>
  </property>
  <property fmtid="{D5CDD505-2E9C-101B-9397-08002B2CF9AE}" pid="5" name="MSIP_Label_923fbcac-c1a0-42ae-9212-22391b0bb07a_Name">
    <vt:lpwstr>TIAA-Sensitivity-Public-Standard</vt:lpwstr>
  </property>
  <property fmtid="{D5CDD505-2E9C-101B-9397-08002B2CF9AE}" pid="6" name="MSIP_Label_923fbcac-c1a0-42ae-9212-22391b0bb07a_SiteId">
    <vt:lpwstr>67080e55-9c90-409b-9421-7fab7df8331b</vt:lpwstr>
  </property>
  <property fmtid="{D5CDD505-2E9C-101B-9397-08002B2CF9AE}" pid="7" name="MSIP_Label_923fbcac-c1a0-42ae-9212-22391b0bb07a_ActionId">
    <vt:lpwstr>848adc65-c8b4-4d0f-9aee-5e46891af199</vt:lpwstr>
  </property>
  <property fmtid="{D5CDD505-2E9C-101B-9397-08002B2CF9AE}" pid="8" name="MSIP_Label_923fbcac-c1a0-42ae-9212-22391b0bb07a_ContentBits">
    <vt:lpwstr>0</vt:lpwstr>
  </property>
</Properties>
</file>